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D6F9C" w:rsidR="00305A18" w:rsidP="00713546" w:rsidRDefault="00305A18" w14:paraId="35E0E5B0" w14:textId="34C6E4CC">
      <w:pPr>
        <w:pStyle w:val="Heading1"/>
        <w:numPr>
          <w:ilvl w:val="0"/>
          <w:numId w:val="0"/>
        </w:numPr>
        <w:ind w:left="851" w:hanging="851"/>
        <w:rPr>
          <w:rFonts w:ascii="Calibri" w:hAnsi="Calibri"/>
          <w:b/>
          <w:bCs/>
          <w:sz w:val="32"/>
          <w:szCs w:val="32"/>
          <w:lang w:val="en-GB"/>
        </w:rPr>
      </w:pPr>
      <w:bookmarkStart w:name="_Toc438456609" w:id="0"/>
      <w:r w:rsidRPr="002D6F9C">
        <w:rPr>
          <w:rFonts w:ascii="Calibri" w:hAnsi="Calibri"/>
          <w:b/>
          <w:bCs/>
          <w:sz w:val="32"/>
          <w:szCs w:val="32"/>
          <w:lang w:val="en-GB"/>
        </w:rPr>
        <w:t xml:space="preserve">Course </w:t>
      </w:r>
      <w:bookmarkEnd w:id="0"/>
      <w:r w:rsidRPr="002D6F9C">
        <w:rPr>
          <w:rFonts w:ascii="Calibri" w:hAnsi="Calibri"/>
          <w:b/>
          <w:bCs/>
          <w:sz w:val="32"/>
          <w:szCs w:val="32"/>
          <w:lang w:val="en-GB"/>
        </w:rPr>
        <w:t xml:space="preserve">literature </w:t>
      </w:r>
      <w:r w:rsidRPr="002D6F9C" w:rsidR="007C4717">
        <w:rPr>
          <w:rFonts w:ascii="Calibri" w:hAnsi="Calibri"/>
          <w:b/>
          <w:bCs/>
          <w:sz w:val="32"/>
          <w:szCs w:val="32"/>
          <w:lang w:val="en-GB"/>
        </w:rPr>
        <w:t xml:space="preserve">- </w:t>
      </w:r>
      <w:r w:rsidRPr="002D6F9C" w:rsidR="003E5D0B">
        <w:rPr>
          <w:rFonts w:ascii="Calibri" w:hAnsi="Calibri"/>
          <w:b/>
          <w:bCs/>
          <w:sz w:val="32"/>
          <w:szCs w:val="32"/>
          <w:lang w:val="en-GB"/>
        </w:rPr>
        <w:t>Planning for a Sustainable Information Society,</w:t>
      </w:r>
      <w:r w:rsidRPr="002D6F9C">
        <w:rPr>
          <w:rFonts w:ascii="Calibri" w:hAnsi="Calibri"/>
          <w:b/>
          <w:bCs/>
          <w:sz w:val="32"/>
          <w:szCs w:val="32"/>
          <w:lang w:val="en-GB"/>
        </w:rPr>
        <w:t xml:space="preserve"> course code 709</w:t>
      </w:r>
      <w:r w:rsidRPr="002D6F9C" w:rsidR="003E5D0B">
        <w:rPr>
          <w:rFonts w:ascii="Calibri" w:hAnsi="Calibri"/>
          <w:b/>
          <w:bCs/>
          <w:sz w:val="32"/>
          <w:szCs w:val="32"/>
          <w:lang w:val="en-GB"/>
        </w:rPr>
        <w:t>A05</w:t>
      </w:r>
    </w:p>
    <w:p w:rsidRPr="002D6F9C" w:rsidR="00305A18" w:rsidP="00713546" w:rsidRDefault="00305A18" w14:paraId="0FD86097" w14:textId="77777777">
      <w:pPr>
        <w:pStyle w:val="Heading2"/>
        <w:numPr>
          <w:ilvl w:val="0"/>
          <w:numId w:val="0"/>
        </w:numPr>
        <w:ind w:left="851" w:hanging="851"/>
        <w:rPr>
          <w:rFonts w:ascii="Calibri" w:hAnsi="Calibri" w:cs="Calibri"/>
          <w:lang w:val="en-GB"/>
        </w:rPr>
      </w:pPr>
      <w:r w:rsidRPr="002D6F9C">
        <w:rPr>
          <w:rFonts w:ascii="Calibri" w:hAnsi="Calibri" w:cs="Calibri"/>
          <w:lang w:val="en-GB"/>
        </w:rPr>
        <w:t xml:space="preserve">Compulsory readings </w:t>
      </w:r>
    </w:p>
    <w:p w:rsidRPr="00B92587" w:rsidR="00305A18" w:rsidP="00713546" w:rsidRDefault="00305A18" w14:paraId="7AFE378D" w14:textId="67D65119">
      <w:pPr>
        <w:pStyle w:val="Heading2"/>
        <w:numPr>
          <w:ilvl w:val="0"/>
          <w:numId w:val="0"/>
        </w:numPr>
        <w:ind w:left="851" w:hanging="851"/>
        <w:rPr>
          <w:rFonts w:ascii="Calibri" w:hAnsi="Calibri" w:cs="Calibri"/>
          <w:sz w:val="24"/>
          <w:szCs w:val="24"/>
          <w:lang w:val="en-GB"/>
        </w:rPr>
      </w:pPr>
      <w:r w:rsidRPr="00B92587">
        <w:rPr>
          <w:rFonts w:ascii="Calibri" w:hAnsi="Calibri" w:cs="Calibri"/>
          <w:sz w:val="24"/>
          <w:szCs w:val="24"/>
          <w:lang w:val="en-GB"/>
        </w:rPr>
        <w:t>Course books:</w:t>
      </w:r>
    </w:p>
    <w:p w:rsidRPr="00B92587" w:rsidR="00807202" w:rsidP="00713546" w:rsidRDefault="00807202" w14:paraId="23F20EEA" w14:textId="1832F0E4">
      <w:pPr>
        <w:pStyle w:val="endnotebibliography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lang w:val="en-US"/>
        </w:rPr>
      </w:pPr>
    </w:p>
    <w:p w:rsidRPr="00B92587" w:rsidR="00770174" w:rsidP="53A0310A" w:rsidRDefault="00807202" w14:paraId="4EEF8CA4" w14:textId="60A6006E">
      <w:pPr>
        <w:pStyle w:val="endnotebibliography"/>
        <w:spacing w:before="0" w:beforeAutospacing="off" w:after="0" w:afterAutospacing="off"/>
        <w:ind w:left="720" w:hanging="720"/>
        <w:rPr>
          <w:rFonts w:ascii="Calibri" w:hAnsi="Calibri" w:cs="Calibri"/>
          <w:color w:val="000000"/>
          <w:lang w:val="en-US"/>
        </w:rPr>
      </w:pPr>
      <w:r w:rsidRPr="53A0310A" w:rsidR="00807202">
        <w:rPr>
          <w:rFonts w:ascii="Calibri" w:hAnsi="Calibri" w:cs="Calibri"/>
          <w:color w:val="000000" w:themeColor="text1" w:themeTint="FF" w:themeShade="FF"/>
          <w:lang w:val="en-US"/>
        </w:rPr>
        <w:t xml:space="preserve">Douay N (2018) </w:t>
      </w:r>
      <w:r w:rsidRPr="53A0310A" w:rsidR="00807202">
        <w:rPr>
          <w:rFonts w:ascii="Calibri" w:hAnsi="Calibri" w:cs="Calibri"/>
          <w:i w:val="1"/>
          <w:iCs w:val="1"/>
          <w:color w:val="000000" w:themeColor="text1" w:themeTint="FF" w:themeShade="FF"/>
          <w:lang w:val="en-US"/>
        </w:rPr>
        <w:t>Urban Planning in the Digital Age</w:t>
      </w:r>
      <w:r w:rsidRPr="53A0310A" w:rsidR="5ADD286B">
        <w:rPr>
          <w:rFonts w:ascii="Calibri" w:hAnsi="Calibri" w:cs="Calibri"/>
          <w:i w:val="1"/>
          <w:iCs w:val="1"/>
          <w:color w:val="000000" w:themeColor="text1" w:themeTint="FF" w:themeShade="FF"/>
          <w:lang w:val="en-US"/>
        </w:rPr>
        <w:t>:</w:t>
      </w:r>
      <w:r w:rsidRPr="53A0310A" w:rsidR="00807202">
        <w:rPr>
          <w:rFonts w:ascii="Calibri" w:hAnsi="Calibri" w:cs="Calibri"/>
          <w:i w:val="1"/>
          <w:iCs w:val="1"/>
          <w:color w:val="000000" w:themeColor="text1" w:themeTint="FF" w:themeShade="FF"/>
          <w:lang w:val="en-US"/>
        </w:rPr>
        <w:t xml:space="preserve"> From Smart City to Open Government?</w:t>
      </w:r>
      <w:r w:rsidRPr="53A0310A" w:rsidR="00807202">
        <w:rPr>
          <w:rFonts w:ascii="Calibri" w:hAnsi="Calibri" w:cs="Calibri"/>
          <w:color w:val="000000" w:themeColor="text1" w:themeTint="FF" w:themeShade="FF"/>
          <w:lang w:val="en-US"/>
        </w:rPr>
        <w:t xml:space="preserve"> Wiley</w:t>
      </w:r>
      <w:r w:rsidRPr="53A0310A" w:rsidR="00770174">
        <w:rPr>
          <w:rFonts w:ascii="Calibri" w:hAnsi="Calibri" w:cs="Calibri"/>
          <w:color w:val="000000" w:themeColor="text1" w:themeTint="FF" w:themeShade="FF"/>
          <w:lang w:val="en-US"/>
        </w:rPr>
        <w:t>.</w:t>
      </w:r>
    </w:p>
    <w:p w:rsidRPr="00B92587" w:rsidR="00807202" w:rsidP="00713546" w:rsidRDefault="00807202" w14:paraId="7550120C" w14:textId="6F5C9C92">
      <w:pPr>
        <w:pStyle w:val="endnotebibliography"/>
        <w:spacing w:before="0" w:beforeAutospacing="0" w:after="0" w:afterAutospacing="0"/>
        <w:ind w:left="720" w:hanging="720"/>
        <w:rPr>
          <w:rFonts w:ascii="Calibri" w:hAnsi="Calibri" w:cs="Calibri"/>
          <w:i/>
          <w:iCs/>
          <w:color w:val="000000"/>
          <w:lang w:val="en-US"/>
        </w:rPr>
      </w:pPr>
      <w:r w:rsidRPr="00B92587">
        <w:rPr>
          <w:rFonts w:ascii="Calibri" w:hAnsi="Calibri" w:cs="Calibri"/>
          <w:i/>
          <w:iCs/>
          <w:color w:val="000000"/>
          <w:lang w:val="en-US"/>
        </w:rPr>
        <w:t xml:space="preserve">Available at the university library as an e-book. </w:t>
      </w:r>
    </w:p>
    <w:p w:rsidRPr="00B92587" w:rsidR="00FD156D" w:rsidP="00713546" w:rsidRDefault="00FD156D" w14:paraId="0D50DA22" w14:textId="228C0521">
      <w:pPr>
        <w:pStyle w:val="endnotebibliography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lang w:val="en-US"/>
        </w:rPr>
      </w:pPr>
    </w:p>
    <w:p w:rsidRPr="00B92587" w:rsidR="00770174" w:rsidP="00713546" w:rsidRDefault="00FD156D" w14:paraId="2D315615" w14:textId="77777777">
      <w:pPr>
        <w:pStyle w:val="endnotebibliography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lang w:val="en-US"/>
        </w:rPr>
      </w:pPr>
      <w:r w:rsidRPr="00B92587">
        <w:rPr>
          <w:rFonts w:ascii="Calibri" w:hAnsi="Calibri" w:cs="Calibri"/>
          <w:color w:val="000000"/>
          <w:lang w:val="en-US"/>
        </w:rPr>
        <w:t xml:space="preserve">Dijck, José van, Thomas </w:t>
      </w:r>
      <w:proofErr w:type="spellStart"/>
      <w:r w:rsidRPr="00B92587">
        <w:rPr>
          <w:rFonts w:ascii="Calibri" w:hAnsi="Calibri" w:cs="Calibri"/>
          <w:color w:val="000000"/>
          <w:lang w:val="en-US"/>
        </w:rPr>
        <w:t>Poell</w:t>
      </w:r>
      <w:proofErr w:type="spellEnd"/>
      <w:r w:rsidRPr="00B92587">
        <w:rPr>
          <w:rFonts w:ascii="Calibri" w:hAnsi="Calibri" w:cs="Calibri"/>
          <w:color w:val="000000"/>
          <w:lang w:val="en-US"/>
        </w:rPr>
        <w:t xml:space="preserve">, and </w:t>
      </w:r>
      <w:proofErr w:type="spellStart"/>
      <w:r w:rsidRPr="00B92587">
        <w:rPr>
          <w:rFonts w:ascii="Calibri" w:hAnsi="Calibri" w:cs="Calibri"/>
          <w:color w:val="000000"/>
          <w:lang w:val="en-US"/>
        </w:rPr>
        <w:t>Martijn</w:t>
      </w:r>
      <w:proofErr w:type="spellEnd"/>
      <w:r w:rsidRPr="00B92587">
        <w:rPr>
          <w:rFonts w:ascii="Calibri" w:hAnsi="Calibri" w:cs="Calibri"/>
          <w:color w:val="000000"/>
          <w:lang w:val="en-US"/>
        </w:rPr>
        <w:t xml:space="preserve"> de Waal (2018) </w:t>
      </w:r>
      <w:r w:rsidRPr="00B92587">
        <w:rPr>
          <w:rFonts w:ascii="Calibri" w:hAnsi="Calibri" w:cs="Calibri"/>
          <w:i/>
          <w:iCs/>
          <w:color w:val="000000"/>
          <w:lang w:val="en-US"/>
        </w:rPr>
        <w:t>The Platform Society</w:t>
      </w:r>
      <w:r w:rsidRPr="00B92587">
        <w:rPr>
          <w:rFonts w:ascii="Calibri" w:hAnsi="Calibri" w:cs="Calibri"/>
          <w:color w:val="000000"/>
          <w:lang w:val="en-US"/>
        </w:rPr>
        <w:t xml:space="preserve">. New York: Oxford University Press. </w:t>
      </w:r>
    </w:p>
    <w:p w:rsidRPr="00B92587" w:rsidR="00FD156D" w:rsidP="00713546" w:rsidRDefault="00187887" w14:paraId="4CE25FA8" w14:textId="13D83899">
      <w:pPr>
        <w:pStyle w:val="endnotebibliography"/>
        <w:spacing w:before="0" w:beforeAutospacing="0" w:after="0" w:afterAutospacing="0"/>
        <w:ind w:left="720"/>
        <w:rPr>
          <w:rFonts w:ascii="Calibri" w:hAnsi="Calibri" w:cs="Calibri"/>
          <w:i/>
          <w:iCs/>
          <w:color w:val="000000"/>
          <w:lang w:val="en-US"/>
        </w:rPr>
      </w:pPr>
      <w:r w:rsidRPr="00B92587">
        <w:rPr>
          <w:rFonts w:ascii="Calibri" w:hAnsi="Calibri" w:cs="Calibri"/>
          <w:i/>
          <w:iCs/>
          <w:color w:val="000000"/>
          <w:lang w:val="en-US"/>
        </w:rPr>
        <w:t xml:space="preserve">Introduction + </w:t>
      </w:r>
      <w:proofErr w:type="spellStart"/>
      <w:r w:rsidRPr="00B92587" w:rsidR="00FD156D">
        <w:rPr>
          <w:rFonts w:ascii="Calibri" w:hAnsi="Calibri" w:cs="Calibri"/>
          <w:i/>
          <w:iCs/>
          <w:color w:val="000000"/>
          <w:lang w:val="en-US"/>
        </w:rPr>
        <w:t>Chaper</w:t>
      </w:r>
      <w:proofErr w:type="spellEnd"/>
      <w:r w:rsidRPr="00B92587" w:rsidR="00FD156D">
        <w:rPr>
          <w:rFonts w:ascii="Calibri" w:hAnsi="Calibri" w:cs="Calibri"/>
          <w:i/>
          <w:iCs/>
          <w:color w:val="000000"/>
          <w:lang w:val="en-US"/>
        </w:rPr>
        <w:t xml:space="preserve"> 1. (The Platform Society as a Contested Concept)</w:t>
      </w:r>
      <w:r w:rsidRPr="00B92587" w:rsidR="00EF6FC3">
        <w:rPr>
          <w:rFonts w:ascii="Calibri" w:hAnsi="Calibri" w:cs="Calibri"/>
          <w:i/>
          <w:iCs/>
          <w:color w:val="000000"/>
          <w:lang w:val="en-US"/>
        </w:rPr>
        <w:t xml:space="preserve"> </w:t>
      </w:r>
      <w:r w:rsidRPr="00B92587" w:rsidR="00B80DD7">
        <w:rPr>
          <w:rFonts w:ascii="Calibri" w:hAnsi="Calibri" w:cs="Calibri"/>
          <w:i/>
          <w:iCs/>
          <w:color w:val="000000"/>
          <w:lang w:val="en-US"/>
        </w:rPr>
        <w:br/>
      </w:r>
      <w:r w:rsidRPr="00B92587" w:rsidR="00EA5713">
        <w:rPr>
          <w:rFonts w:ascii="Calibri" w:hAnsi="Calibri" w:cs="Calibri"/>
          <w:i/>
          <w:iCs/>
          <w:color w:val="000000"/>
          <w:lang w:val="en-US"/>
        </w:rPr>
        <w:t>W</w:t>
      </w:r>
      <w:r w:rsidRPr="00B92587" w:rsidR="00EF6FC3">
        <w:rPr>
          <w:rFonts w:ascii="Calibri" w:hAnsi="Calibri" w:cs="Calibri"/>
          <w:i/>
          <w:iCs/>
          <w:color w:val="000000"/>
          <w:lang w:val="en-US"/>
        </w:rPr>
        <w:t xml:space="preserve">ill be uploaded on </w:t>
      </w:r>
      <w:proofErr w:type="spellStart"/>
      <w:r w:rsidRPr="00B92587" w:rsidR="00EF6FC3">
        <w:rPr>
          <w:rFonts w:ascii="Calibri" w:hAnsi="Calibri" w:cs="Calibri"/>
          <w:i/>
          <w:iCs/>
          <w:color w:val="000000"/>
          <w:lang w:val="en-US"/>
        </w:rPr>
        <w:t>Lisam</w:t>
      </w:r>
      <w:proofErr w:type="spellEnd"/>
      <w:r w:rsidRPr="00B92587" w:rsidR="00EF6FC3">
        <w:rPr>
          <w:rFonts w:ascii="Calibri" w:hAnsi="Calibri" w:cs="Calibri"/>
          <w:i/>
          <w:iCs/>
          <w:color w:val="000000"/>
          <w:lang w:val="en-US"/>
        </w:rPr>
        <w:t xml:space="preserve">. </w:t>
      </w:r>
    </w:p>
    <w:p w:rsidRPr="00B92587" w:rsidR="00305A18" w:rsidP="00713546" w:rsidRDefault="00305A18" w14:paraId="3ED9D70C" w14:textId="1DF676BC">
      <w:pPr>
        <w:pStyle w:val="endnotebibliography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lang w:val="en-US"/>
        </w:rPr>
      </w:pPr>
    </w:p>
    <w:p w:rsidRPr="00B92587" w:rsidR="003E5D0B" w:rsidP="00713546" w:rsidRDefault="003E5D0B" w14:paraId="5B7CC122" w14:textId="77777777">
      <w:pPr>
        <w:rPr>
          <w:rFonts w:ascii="Calibri" w:hAnsi="Calibri" w:cs="Calibri"/>
          <w:lang w:val="en-US"/>
        </w:rPr>
      </w:pPr>
    </w:p>
    <w:p w:rsidRPr="00B92587" w:rsidR="0081455A" w:rsidP="00713546" w:rsidRDefault="00305A18" w14:paraId="704CB542" w14:textId="571FA26A">
      <w:pPr>
        <w:rPr>
          <w:rFonts w:ascii="Calibri" w:hAnsi="Calibri" w:cs="Calibri"/>
          <w:lang w:val="en-US"/>
        </w:rPr>
      </w:pPr>
      <w:r w:rsidRPr="00B92587">
        <w:rPr>
          <w:rFonts w:ascii="Calibri" w:hAnsi="Calibri" w:cs="Calibri"/>
          <w:b/>
          <w:bCs/>
          <w:lang w:val="en-US"/>
        </w:rPr>
        <w:t>Articles</w:t>
      </w:r>
      <w:r w:rsidRPr="00B92587">
        <w:rPr>
          <w:rFonts w:ascii="Calibri" w:hAnsi="Calibri" w:cs="Calibri"/>
          <w:lang w:val="en-US"/>
        </w:rPr>
        <w:t xml:space="preserve">: </w:t>
      </w:r>
    </w:p>
    <w:p w:rsidRPr="00B92587" w:rsidR="00EF6C89" w:rsidP="00713546" w:rsidRDefault="00EF6C89" w14:paraId="49900E9C" w14:textId="368D6438">
      <w:pPr>
        <w:rPr>
          <w:rFonts w:ascii="Calibri" w:hAnsi="Calibri" w:cs="Calibri"/>
          <w:lang w:val="en-US"/>
        </w:rPr>
      </w:pPr>
    </w:p>
    <w:p w:rsidRPr="00B92587" w:rsidR="004611CF" w:rsidP="00713546" w:rsidRDefault="004611CF" w14:paraId="4EB91068" w14:textId="77777777">
      <w:pPr>
        <w:rPr>
          <w:rFonts w:ascii="Calibri" w:hAnsi="Calibri" w:cs="Calibri"/>
          <w:lang w:val="en-US"/>
        </w:rPr>
      </w:pPr>
      <w:r w:rsidRPr="00B92587">
        <w:rPr>
          <w:rFonts w:ascii="Calibri" w:hAnsi="Calibri" w:cs="Calibri"/>
          <w:lang w:val="en-US"/>
        </w:rPr>
        <w:t xml:space="preserve">Berglund-Snodgrass L and Mukhtar-Landgren D (2020) Conceptualizing Testbed Planning: Urban Planning in the Intersection between Experimental and Public Sector Logics. </w:t>
      </w:r>
      <w:r w:rsidRPr="00B92587">
        <w:rPr>
          <w:rFonts w:ascii="Calibri" w:hAnsi="Calibri" w:cs="Calibri"/>
          <w:i/>
          <w:iCs/>
          <w:lang w:val="en-US"/>
        </w:rPr>
        <w:t>Urban Planning</w:t>
      </w:r>
      <w:r w:rsidRPr="00B92587">
        <w:rPr>
          <w:rFonts w:ascii="Calibri" w:hAnsi="Calibri" w:cs="Calibri"/>
          <w:lang w:val="en-US"/>
        </w:rPr>
        <w:t xml:space="preserve"> 5(1):96-106.</w:t>
      </w:r>
    </w:p>
    <w:p w:rsidRPr="00B92587" w:rsidR="004611CF" w:rsidP="00713546" w:rsidRDefault="004611CF" w14:paraId="2C83935D" w14:textId="77777777">
      <w:pPr>
        <w:pStyle w:val="endnotebibliography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lang w:val="en-US"/>
        </w:rPr>
      </w:pPr>
    </w:p>
    <w:p w:rsidRPr="00B92587" w:rsidR="00EF6C89" w:rsidP="00B92587" w:rsidRDefault="00EF6C89" w14:paraId="491A849C" w14:textId="28B2DEF7">
      <w:pPr>
        <w:rPr>
          <w:rFonts w:ascii="Calibri" w:hAnsi="Calibri" w:cs="Calibri"/>
          <w:color w:val="000000"/>
          <w:lang w:val="en-US"/>
        </w:rPr>
      </w:pPr>
      <w:r w:rsidRPr="00B92587">
        <w:rPr>
          <w:rFonts w:ascii="Calibri" w:hAnsi="Calibri" w:cs="Calibri"/>
          <w:lang w:val="en-US"/>
        </w:rPr>
        <w:t>Busch</w:t>
      </w:r>
      <w:r w:rsidRPr="00B92587">
        <w:rPr>
          <w:rFonts w:ascii="Calibri" w:hAnsi="Calibri" w:cs="Calibri"/>
          <w:color w:val="000000"/>
          <w:lang w:val="en-US"/>
        </w:rPr>
        <w:t>, P. A. (2020). Crafting or mass-producing decisions: Technology as professional or</w:t>
      </w:r>
      <w:r w:rsidR="00B92587">
        <w:rPr>
          <w:rFonts w:ascii="Calibri" w:hAnsi="Calibri" w:cs="Calibri"/>
          <w:color w:val="000000"/>
          <w:lang w:val="en-US"/>
        </w:rPr>
        <w:t xml:space="preserve"> </w:t>
      </w:r>
      <w:r w:rsidRPr="00B92587">
        <w:rPr>
          <w:rFonts w:ascii="Calibri" w:hAnsi="Calibri" w:cs="Calibri"/>
          <w:color w:val="000000"/>
          <w:lang w:val="en-US"/>
        </w:rPr>
        <w:t>manageria</w:t>
      </w:r>
      <w:r w:rsidRPr="00B92587" w:rsidR="0051369D">
        <w:rPr>
          <w:rFonts w:ascii="Calibri" w:hAnsi="Calibri" w:cs="Calibri"/>
          <w:color w:val="000000"/>
          <w:lang w:val="en-US"/>
        </w:rPr>
        <w:t xml:space="preserve">l </w:t>
      </w:r>
      <w:r w:rsidRPr="00B92587">
        <w:rPr>
          <w:rFonts w:ascii="Calibri" w:hAnsi="Calibri" w:cs="Calibri"/>
          <w:color w:val="000000"/>
          <w:lang w:val="en-US"/>
        </w:rPr>
        <w:t>imperative in public policy implementation.</w:t>
      </w:r>
      <w:r w:rsidRPr="00B92587">
        <w:rPr>
          <w:rStyle w:val="apple-converted-space"/>
          <w:rFonts w:ascii="Calibri" w:hAnsi="Calibri" w:cs="Calibri" w:eastAsiaTheme="minorEastAsia"/>
        </w:rPr>
        <w:t> </w:t>
      </w:r>
      <w:r w:rsidRPr="00B92587">
        <w:rPr>
          <w:rFonts w:ascii="Calibri" w:hAnsi="Calibri" w:cs="Calibri"/>
          <w:i/>
          <w:iCs/>
          <w:color w:val="000000"/>
          <w:lang w:val="en-US"/>
        </w:rPr>
        <w:t>Information Polity, 25</w:t>
      </w:r>
      <w:r w:rsidRPr="00B92587">
        <w:rPr>
          <w:rFonts w:ascii="Calibri" w:hAnsi="Calibri" w:cs="Calibri"/>
          <w:color w:val="000000"/>
          <w:lang w:val="en-US"/>
        </w:rPr>
        <w:t>, 111-128. doi:10.3233/IP-190163</w:t>
      </w:r>
    </w:p>
    <w:p w:rsidRPr="00B92587" w:rsidR="004611CF" w:rsidP="00713546" w:rsidRDefault="004611CF" w14:paraId="1779778A" w14:textId="79636126">
      <w:pPr>
        <w:pStyle w:val="endnotebibliography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lang w:val="en-US"/>
        </w:rPr>
      </w:pPr>
    </w:p>
    <w:p w:rsidRPr="00B92587" w:rsidR="0081455A" w:rsidP="00B92587" w:rsidRDefault="004611CF" w14:paraId="4FBD10E7" w14:textId="71207209">
      <w:pPr>
        <w:rPr>
          <w:rFonts w:ascii="Calibri" w:hAnsi="Calibri" w:cs="Calibri"/>
          <w:color w:val="000000"/>
          <w:lang w:val="en-US"/>
        </w:rPr>
      </w:pPr>
      <w:proofErr w:type="spellStart"/>
      <w:r w:rsidRPr="00B92587">
        <w:rPr>
          <w:rFonts w:ascii="Calibri" w:hAnsi="Calibri" w:cs="Calibri"/>
          <w:color w:val="000000"/>
          <w:lang w:val="en-US"/>
        </w:rPr>
        <w:t>Ferreri</w:t>
      </w:r>
      <w:proofErr w:type="spellEnd"/>
      <w:r w:rsidRPr="00B92587">
        <w:rPr>
          <w:rFonts w:ascii="Calibri" w:hAnsi="Calibri" w:cs="Calibri"/>
          <w:color w:val="000000"/>
          <w:lang w:val="en-US"/>
        </w:rPr>
        <w:t xml:space="preserve"> M, Sanyal R. Platform economies and urban planning: Airbnb and regulated deregulation in </w:t>
      </w:r>
      <w:r w:rsidRPr="00B92587">
        <w:rPr>
          <w:rFonts w:ascii="Calibri" w:hAnsi="Calibri" w:cs="Calibri"/>
          <w:lang w:val="en-US"/>
        </w:rPr>
        <w:t xml:space="preserve">London. </w:t>
      </w:r>
      <w:r w:rsidRPr="006433FA">
        <w:rPr>
          <w:rFonts w:ascii="Calibri" w:hAnsi="Calibri" w:cs="Calibri"/>
          <w:i/>
          <w:iCs/>
          <w:lang w:val="en-US"/>
        </w:rPr>
        <w:t>Urban Studies</w:t>
      </w:r>
      <w:r w:rsidRPr="00B92587">
        <w:rPr>
          <w:rFonts w:ascii="Calibri" w:hAnsi="Calibri" w:cs="Calibri"/>
          <w:lang w:val="en-US"/>
        </w:rPr>
        <w:t xml:space="preserve"> 2018;55:3353–68.</w:t>
      </w:r>
    </w:p>
    <w:p w:rsidRPr="00B92587" w:rsidR="0081455A" w:rsidP="0081455A" w:rsidRDefault="0081455A" w14:paraId="6C25A2F5" w14:textId="77777777">
      <w:pPr>
        <w:rPr>
          <w:rFonts w:ascii="Calibri" w:hAnsi="Calibri" w:cs="Calibri"/>
          <w:color w:val="000000"/>
          <w:lang w:val="en-US"/>
        </w:rPr>
      </w:pPr>
    </w:p>
    <w:p w:rsidR="004611CF" w:rsidP="00B92587" w:rsidRDefault="0081455A" w14:paraId="0D04149F" w14:textId="059381E7">
      <w:pPr>
        <w:rPr>
          <w:rFonts w:ascii="Calibri" w:hAnsi="Calibri" w:cs="Calibri"/>
          <w:color w:val="000000"/>
          <w:lang w:val="en-US"/>
        </w:rPr>
      </w:pPr>
      <w:r w:rsidRPr="20B922CC" w:rsidR="0081455A">
        <w:rPr>
          <w:rFonts w:ascii="Calibri" w:hAnsi="Calibri" w:cs="Calibri" w:hAnsiTheme="minorAscii"/>
          <w:lang w:val="en-GB"/>
        </w:rPr>
        <w:t xml:space="preserve">Halpern O and </w:t>
      </w:r>
      <w:r w:rsidRPr="20B922CC" w:rsidR="0081455A">
        <w:rPr>
          <w:rFonts w:ascii="Calibri" w:hAnsi="Calibri" w:cs="Calibri" w:hAnsiTheme="minorAscii"/>
          <w:lang w:val="en-GB"/>
        </w:rPr>
        <w:t>Günel</w:t>
      </w:r>
      <w:r w:rsidRPr="20B922CC" w:rsidR="0081455A">
        <w:rPr>
          <w:rFonts w:ascii="Calibri" w:hAnsi="Calibri" w:cs="Calibri" w:hAnsiTheme="minorAscii"/>
          <w:lang w:val="en-GB"/>
        </w:rPr>
        <w:t xml:space="preserve"> G (2017) Demoing unto Death: Smart Cities, Environment, and</w:t>
      </w:r>
      <w:r w:rsidRPr="20B922CC" w:rsidR="00B92587">
        <w:rPr>
          <w:rFonts w:ascii="Calibri" w:hAnsi="Calibri" w:cs="Calibri" w:hAnsiTheme="minorAscii"/>
          <w:lang w:val="en-GB"/>
        </w:rPr>
        <w:t xml:space="preserve"> </w:t>
      </w:r>
      <w:r w:rsidRPr="20B922CC" w:rsidR="0081455A">
        <w:rPr>
          <w:rFonts w:ascii="Calibri" w:hAnsi="Calibri" w:cs="Calibri"/>
          <w:color w:val="000000" w:themeColor="text1" w:themeTint="FF" w:themeShade="FF"/>
          <w:lang w:val="en-US"/>
        </w:rPr>
        <w:t xml:space="preserve">Preemptive Hope. </w:t>
      </w:r>
      <w:r w:rsidRPr="20B922CC" w:rsidR="0081455A">
        <w:rPr>
          <w:rFonts w:ascii="Calibri" w:hAnsi="Calibri" w:cs="Calibri"/>
          <w:i w:val="1"/>
          <w:iCs w:val="1"/>
          <w:color w:val="000000" w:themeColor="text1" w:themeTint="FF" w:themeShade="FF"/>
          <w:lang w:val="en-US"/>
        </w:rPr>
        <w:t xml:space="preserve">The </w:t>
      </w:r>
      <w:proofErr w:type="spellStart"/>
      <w:r w:rsidRPr="20B922CC" w:rsidR="0081455A">
        <w:rPr>
          <w:rFonts w:ascii="Calibri" w:hAnsi="Calibri" w:cs="Calibri"/>
          <w:i w:val="1"/>
          <w:iCs w:val="1"/>
          <w:color w:val="000000" w:themeColor="text1" w:themeTint="FF" w:themeShade="FF"/>
          <w:lang w:val="en-US"/>
        </w:rPr>
        <w:t>Fibreculture</w:t>
      </w:r>
      <w:proofErr w:type="spellEnd"/>
      <w:r w:rsidRPr="20B922CC" w:rsidR="0081455A">
        <w:rPr>
          <w:rFonts w:ascii="Calibri" w:hAnsi="Calibri" w:cs="Calibri"/>
          <w:i w:val="1"/>
          <w:iCs w:val="1"/>
          <w:color w:val="000000" w:themeColor="text1" w:themeTint="FF" w:themeShade="FF"/>
          <w:lang w:val="en-US"/>
        </w:rPr>
        <w:t xml:space="preserve"> Journal</w:t>
      </w:r>
      <w:r w:rsidRPr="20B922CC" w:rsidR="0081455A">
        <w:rPr>
          <w:rFonts w:ascii="Calibri" w:hAnsi="Calibri" w:cs="Calibri"/>
          <w:color w:val="000000" w:themeColor="text1" w:themeTint="FF" w:themeShade="FF"/>
          <w:lang w:val="en-US"/>
        </w:rPr>
        <w:t xml:space="preserve"> (29). DOI: 10.15307/fcj.29.215.2017.</w:t>
      </w:r>
    </w:p>
    <w:p w:rsidR="20B922CC" w:rsidP="20B922CC" w:rsidRDefault="20B922CC" w14:paraId="6390873A" w14:textId="571239B4">
      <w:pPr>
        <w:pStyle w:val="Normal"/>
        <w:rPr>
          <w:rFonts w:ascii="Calibri" w:hAnsi="Calibri" w:cs="Calibri"/>
          <w:color w:val="000000" w:themeColor="text1" w:themeTint="FF" w:themeShade="FF"/>
          <w:lang w:val="en-US"/>
        </w:rPr>
      </w:pPr>
    </w:p>
    <w:p w:rsidR="4494C990" w:rsidP="20B922CC" w:rsidRDefault="4494C990" w14:paraId="43FD82D2" w14:textId="4E396254">
      <w:pPr>
        <w:pStyle w:val="Normal"/>
        <w:rPr>
          <w:rFonts w:ascii="Calibri" w:hAnsi="Calibri" w:cs="Calibri"/>
          <w:color w:val="000000" w:themeColor="text1" w:themeTint="FF" w:themeShade="FF"/>
          <w:lang w:val="en-US"/>
        </w:rPr>
      </w:pPr>
      <w:r w:rsidRPr="0E9AD00E" w:rsidR="4494C990">
        <w:rPr>
          <w:rFonts w:ascii="Calibri" w:hAnsi="Calibri" w:cs="Calibri"/>
          <w:color w:val="000000" w:themeColor="text1" w:themeTint="FF" w:themeShade="FF"/>
          <w:lang w:val="en-US"/>
        </w:rPr>
        <w:t xml:space="preserve">Hasler, S., Chenal, J., &amp; Soutter, M. (2017). Digital tools </w:t>
      </w:r>
      <w:proofErr w:type="gramStart"/>
      <w:r w:rsidRPr="0E9AD00E" w:rsidR="4494C990">
        <w:rPr>
          <w:rFonts w:ascii="Calibri" w:hAnsi="Calibri" w:cs="Calibri"/>
          <w:color w:val="000000" w:themeColor="text1" w:themeTint="FF" w:themeShade="FF"/>
          <w:lang w:val="en-US"/>
        </w:rPr>
        <w:t>as a means to</w:t>
      </w:r>
      <w:proofErr w:type="gramEnd"/>
      <w:r w:rsidRPr="0E9AD00E" w:rsidR="4494C990">
        <w:rPr>
          <w:rFonts w:ascii="Calibri" w:hAnsi="Calibri" w:cs="Calibri"/>
          <w:color w:val="000000" w:themeColor="text1" w:themeTint="FF" w:themeShade="FF"/>
          <w:lang w:val="en-US"/>
        </w:rPr>
        <w:t xml:space="preserve"> foster inclusive, data-informed urban planning. </w:t>
      </w:r>
      <w:r w:rsidRPr="0E9AD00E" w:rsidR="4494C990">
        <w:rPr>
          <w:rFonts w:ascii="Calibri" w:hAnsi="Calibri" w:cs="Calibri"/>
          <w:i w:val="1"/>
          <w:iCs w:val="1"/>
          <w:color w:val="000000" w:themeColor="text1" w:themeTint="FF" w:themeShade="FF"/>
          <w:lang w:val="en-US"/>
        </w:rPr>
        <w:t>Civil Engineering and Architecture</w:t>
      </w:r>
      <w:r w:rsidRPr="0E9AD00E" w:rsidR="4494C990">
        <w:rPr>
          <w:rFonts w:ascii="Calibri" w:hAnsi="Calibri" w:cs="Calibri"/>
          <w:color w:val="000000" w:themeColor="text1" w:themeTint="FF" w:themeShade="FF"/>
          <w:lang w:val="en-US"/>
        </w:rPr>
        <w:t>, 5(6), 230-239.</w:t>
      </w:r>
    </w:p>
    <w:p w:rsidR="00FC386E" w:rsidP="00B92587" w:rsidRDefault="00FC386E" w14:paraId="06EB1EAA" w14:textId="05040587">
      <w:pPr>
        <w:rPr>
          <w:rFonts w:ascii="Calibri" w:hAnsi="Calibri" w:cs="Calibri"/>
          <w:color w:val="000000"/>
          <w:lang w:val="en-US"/>
        </w:rPr>
      </w:pPr>
    </w:p>
    <w:p w:rsidR="00FC386E" w:rsidP="00B92587" w:rsidRDefault="00FC386E" w14:paraId="0654AE24" w14:textId="0DF2DF9F">
      <w:pPr>
        <w:rPr>
          <w:rFonts w:ascii="Calibri" w:hAnsi="Calibri" w:cs="Calibri"/>
          <w:color w:val="000000"/>
          <w:lang w:val="en-GB"/>
        </w:rPr>
      </w:pPr>
      <w:r w:rsidRPr="20B922CC" w:rsidR="00FC386E">
        <w:rPr>
          <w:rFonts w:ascii="Calibri" w:hAnsi="Calibri" w:cs="Calibri"/>
          <w:color w:val="000000" w:themeColor="text1" w:themeTint="FF" w:themeShade="FF"/>
          <w:lang w:val="en-GB"/>
        </w:rPr>
        <w:t xml:space="preserve">Karvonen A, Cook M and Haarstad H (2020) Urban Planning and the Smart City: Projects, Practices and Politics. </w:t>
      </w:r>
      <w:r w:rsidRPr="20B922CC" w:rsidR="00FC386E">
        <w:rPr>
          <w:rFonts w:ascii="Calibri" w:hAnsi="Calibri" w:cs="Calibri"/>
          <w:i w:val="1"/>
          <w:iCs w:val="1"/>
          <w:color w:val="000000" w:themeColor="text1" w:themeTint="FF" w:themeShade="FF"/>
          <w:lang w:val="en-GB"/>
        </w:rPr>
        <w:t>Urban Planning</w:t>
      </w:r>
      <w:r w:rsidRPr="20B922CC" w:rsidR="00FC386E">
        <w:rPr>
          <w:rFonts w:ascii="Calibri" w:hAnsi="Calibri" w:cs="Calibri"/>
          <w:color w:val="000000" w:themeColor="text1" w:themeTint="FF" w:themeShade="FF"/>
          <w:lang w:val="en-GB"/>
        </w:rPr>
        <w:t xml:space="preserve"> 5(1): 65–68. DOI: 10.17645/</w:t>
      </w:r>
      <w:proofErr w:type="gramStart"/>
      <w:r w:rsidRPr="20B922CC" w:rsidR="00FC386E">
        <w:rPr>
          <w:rFonts w:ascii="Calibri" w:hAnsi="Calibri" w:cs="Calibri"/>
          <w:color w:val="000000" w:themeColor="text1" w:themeTint="FF" w:themeShade="FF"/>
          <w:lang w:val="en-GB"/>
        </w:rPr>
        <w:t>up.v</w:t>
      </w:r>
      <w:proofErr w:type="gramEnd"/>
      <w:r w:rsidRPr="20B922CC" w:rsidR="00FC386E">
        <w:rPr>
          <w:rFonts w:ascii="Calibri" w:hAnsi="Calibri" w:cs="Calibri"/>
          <w:color w:val="000000" w:themeColor="text1" w:themeTint="FF" w:themeShade="FF"/>
          <w:lang w:val="en-GB"/>
        </w:rPr>
        <w:t>5i1.2936.</w:t>
      </w:r>
    </w:p>
    <w:p w:rsidR="20B922CC" w:rsidP="20B922CC" w:rsidRDefault="20B922CC" w14:paraId="7CF9ED48" w14:textId="2CFF0EB0">
      <w:pPr>
        <w:pStyle w:val="Normal"/>
        <w:rPr>
          <w:rFonts w:ascii="Calibri" w:hAnsi="Calibri" w:cs="Calibri"/>
          <w:color w:val="000000" w:themeColor="text1" w:themeTint="FF" w:themeShade="FF"/>
          <w:lang w:val="en-GB"/>
        </w:rPr>
      </w:pPr>
    </w:p>
    <w:p w:rsidR="199CEB6B" w:rsidP="20B922CC" w:rsidRDefault="199CEB6B" w14:paraId="07AD4732" w14:textId="20196573">
      <w:pPr>
        <w:pStyle w:val="Normal"/>
        <w:rPr>
          <w:rFonts w:ascii="Calibri" w:hAnsi="Calibri" w:cs="Calibri"/>
          <w:color w:val="000000" w:themeColor="text1" w:themeTint="FF" w:themeShade="FF"/>
          <w:lang w:val="en-GB"/>
        </w:rPr>
      </w:pPr>
      <w:r w:rsidRPr="0E9AD00E" w:rsidR="199CEB6B">
        <w:rPr>
          <w:rFonts w:ascii="Calibri" w:hAnsi="Calibri" w:cs="Calibri"/>
          <w:color w:val="000000" w:themeColor="text1" w:themeTint="FF" w:themeShade="FF"/>
          <w:lang w:val="en-GB"/>
        </w:rPr>
        <w:t xml:space="preserve">Kunze, A., Burkhard, R., Gebhardt, S., &amp; Tuncer, B. (2012). Visualization and decision support tools in urban planning. In </w:t>
      </w:r>
      <w:r w:rsidRPr="0E9AD00E" w:rsidR="199CEB6B">
        <w:rPr>
          <w:rFonts w:ascii="Calibri" w:hAnsi="Calibri" w:cs="Calibri"/>
          <w:i w:val="1"/>
          <w:iCs w:val="1"/>
          <w:color w:val="000000" w:themeColor="text1" w:themeTint="FF" w:themeShade="FF"/>
          <w:lang w:val="en-GB"/>
        </w:rPr>
        <w:t xml:space="preserve">Digital Urban </w:t>
      </w:r>
      <w:proofErr w:type="spellStart"/>
      <w:r w:rsidRPr="0E9AD00E" w:rsidR="199CEB6B">
        <w:rPr>
          <w:rFonts w:ascii="Calibri" w:hAnsi="Calibri" w:cs="Calibri"/>
          <w:i w:val="1"/>
          <w:iCs w:val="1"/>
          <w:color w:val="000000" w:themeColor="text1" w:themeTint="FF" w:themeShade="FF"/>
          <w:lang w:val="en-GB"/>
        </w:rPr>
        <w:t>Modeling</w:t>
      </w:r>
      <w:proofErr w:type="spellEnd"/>
      <w:r w:rsidRPr="0E9AD00E" w:rsidR="199CEB6B">
        <w:rPr>
          <w:rFonts w:ascii="Calibri" w:hAnsi="Calibri" w:cs="Calibri"/>
          <w:i w:val="1"/>
          <w:iCs w:val="1"/>
          <w:color w:val="000000" w:themeColor="text1" w:themeTint="FF" w:themeShade="FF"/>
          <w:lang w:val="en-GB"/>
        </w:rPr>
        <w:t xml:space="preserve"> and Simulation </w:t>
      </w:r>
      <w:r w:rsidRPr="0E9AD00E" w:rsidR="199CEB6B">
        <w:rPr>
          <w:rFonts w:ascii="Calibri" w:hAnsi="Calibri" w:cs="Calibri"/>
          <w:color w:val="000000" w:themeColor="text1" w:themeTint="FF" w:themeShade="FF"/>
          <w:lang w:val="en-GB"/>
        </w:rPr>
        <w:t>(pp. 279-298). Springer, Berlin, Heidelberg.</w:t>
      </w:r>
    </w:p>
    <w:p w:rsidR="00FC386E" w:rsidP="00B92587" w:rsidRDefault="00FC386E" w14:paraId="3979969A" w14:textId="77777777">
      <w:pPr>
        <w:rPr>
          <w:rFonts w:ascii="Calibri" w:hAnsi="Calibri" w:cs="Calibri"/>
          <w:color w:val="000000"/>
          <w:lang w:val="en-US"/>
        </w:rPr>
      </w:pPr>
    </w:p>
    <w:p w:rsidR="004611CF" w:rsidP="00713546" w:rsidRDefault="004611CF" w14:paraId="59B00574" w14:textId="6496BB12">
      <w:pPr>
        <w:rPr>
          <w:rFonts w:ascii="Calibri" w:hAnsi="Calibri" w:cs="Calibri"/>
          <w:color w:val="000000"/>
          <w:lang w:val="en-US"/>
        </w:rPr>
      </w:pPr>
      <w:r w:rsidRPr="00B92587">
        <w:rPr>
          <w:rFonts w:ascii="Calibri" w:hAnsi="Calibri" w:cs="Calibri"/>
          <w:color w:val="000000"/>
          <w:lang w:val="en-US"/>
        </w:rPr>
        <w:t>Madsen AK</w:t>
      </w:r>
      <w:r w:rsidR="00B92587">
        <w:rPr>
          <w:rFonts w:ascii="Calibri" w:hAnsi="Calibri" w:cs="Calibri"/>
          <w:color w:val="000000"/>
          <w:lang w:val="en-US"/>
        </w:rPr>
        <w:t xml:space="preserve"> (2018)</w:t>
      </w:r>
      <w:r w:rsidRPr="00B92587">
        <w:rPr>
          <w:rFonts w:ascii="Calibri" w:hAnsi="Calibri" w:cs="Calibri"/>
          <w:color w:val="000000"/>
          <w:lang w:val="en-US"/>
        </w:rPr>
        <w:t xml:space="preserve"> Data in the smart city: How incongruent frames challenge the transition from ideal to</w:t>
      </w:r>
      <w:r w:rsidRPr="00B92587" w:rsidR="002C2E11">
        <w:rPr>
          <w:rFonts w:ascii="Calibri" w:hAnsi="Calibri" w:cs="Calibri"/>
          <w:color w:val="000000"/>
          <w:lang w:val="en-US"/>
        </w:rPr>
        <w:t xml:space="preserve"> </w:t>
      </w:r>
      <w:r w:rsidRPr="00B92587">
        <w:rPr>
          <w:rFonts w:ascii="Calibri" w:hAnsi="Calibri" w:cs="Calibri"/>
          <w:color w:val="000000"/>
          <w:lang w:val="en-US"/>
        </w:rPr>
        <w:t xml:space="preserve">practice. </w:t>
      </w:r>
      <w:r w:rsidRPr="00B92587">
        <w:rPr>
          <w:rFonts w:ascii="Calibri" w:hAnsi="Calibri" w:cs="Calibri"/>
          <w:i/>
          <w:iCs/>
          <w:color w:val="000000"/>
          <w:lang w:val="en-US"/>
        </w:rPr>
        <w:t>Big Data &amp; Society</w:t>
      </w:r>
      <w:r w:rsidR="00B92587">
        <w:rPr>
          <w:rFonts w:ascii="Calibri" w:hAnsi="Calibri" w:cs="Calibri"/>
          <w:color w:val="000000"/>
          <w:lang w:val="en-US"/>
        </w:rPr>
        <w:t xml:space="preserve">, </w:t>
      </w:r>
      <w:r w:rsidRPr="00B92587">
        <w:rPr>
          <w:rFonts w:ascii="Calibri" w:hAnsi="Calibri" w:cs="Calibri"/>
          <w:color w:val="000000"/>
          <w:lang w:val="en-US"/>
        </w:rPr>
        <w:t>5:2053951718802321</w:t>
      </w:r>
    </w:p>
    <w:p w:rsidR="006433FA" w:rsidP="00713546" w:rsidRDefault="006433FA" w14:paraId="2476907B" w14:textId="2C2E5BEF">
      <w:pPr>
        <w:rPr>
          <w:rFonts w:ascii="Calibri" w:hAnsi="Calibri" w:cs="Calibri"/>
          <w:color w:val="000000"/>
          <w:lang w:val="en-US"/>
        </w:rPr>
      </w:pPr>
    </w:p>
    <w:p w:rsidRPr="00B92587" w:rsidR="006433FA" w:rsidP="00713546" w:rsidRDefault="006433FA" w14:paraId="0989A164" w14:textId="69AD2856">
      <w:pPr>
        <w:rPr>
          <w:rFonts w:ascii="Calibri" w:hAnsi="Calibri" w:cs="Calibri"/>
          <w:color w:val="000000"/>
          <w:lang w:val="en-US"/>
        </w:rPr>
      </w:pPr>
      <w:r w:rsidRPr="53A0310A" w:rsidR="006433FA">
        <w:rPr>
          <w:rFonts w:ascii="Calibri" w:hAnsi="Calibri" w:cs="Calibri"/>
          <w:color w:val="000000" w:themeColor="text1" w:themeTint="FF" w:themeShade="FF"/>
        </w:rPr>
        <w:t xml:space="preserve">Martin, C.J., Evans, J., Karvonen, A., 2018. Smart and sustainable? Five tensions in the visions and practices of the smart-sustainable city in Europe and North America. </w:t>
      </w:r>
      <w:r w:rsidRPr="53A0310A" w:rsidR="006433FA">
        <w:rPr>
          <w:rFonts w:ascii="Calibri" w:hAnsi="Calibri" w:cs="Calibri"/>
          <w:i w:val="1"/>
          <w:iCs w:val="1"/>
          <w:color w:val="000000" w:themeColor="text1" w:themeTint="FF" w:themeShade="FF"/>
        </w:rPr>
        <w:t>Technological Forecasting and Social Change</w:t>
      </w:r>
      <w:r w:rsidRPr="53A0310A" w:rsidR="006433FA">
        <w:rPr>
          <w:rFonts w:ascii="Calibri" w:hAnsi="Calibri" w:cs="Calibri"/>
          <w:color w:val="000000" w:themeColor="text1" w:themeTint="FF" w:themeShade="FF"/>
        </w:rPr>
        <w:t xml:space="preserve"> 133, 269-278</w:t>
      </w:r>
    </w:p>
    <w:p w:rsidRPr="00B92587" w:rsidR="004611CF" w:rsidP="00713546" w:rsidRDefault="004611CF" w14:paraId="07189E61" w14:textId="56809BD2">
      <w:pPr>
        <w:rPr>
          <w:rFonts w:ascii="Calibri" w:hAnsi="Calibri" w:cs="Calibri"/>
          <w:color w:val="000000"/>
          <w:lang w:val="en-US"/>
        </w:rPr>
      </w:pPr>
    </w:p>
    <w:p w:rsidRPr="00B92587" w:rsidR="004611CF" w:rsidP="00B92587" w:rsidRDefault="004611CF" w14:paraId="1EE6A40D" w14:textId="757A36D4">
      <w:pPr>
        <w:rPr>
          <w:rFonts w:ascii="Calibri" w:hAnsi="Calibri" w:cs="Calibri"/>
          <w:lang w:val="en-US"/>
        </w:rPr>
      </w:pPr>
      <w:r w:rsidRPr="00B92587">
        <w:rPr>
          <w:rFonts w:ascii="Calibri" w:hAnsi="Calibri" w:cs="Calibri"/>
          <w:lang w:val="en-US"/>
        </w:rPr>
        <w:lastRenderedPageBreak/>
        <w:t xml:space="preserve">McFarlane, C. and </w:t>
      </w:r>
      <w:proofErr w:type="spellStart"/>
      <w:r w:rsidRPr="00B92587">
        <w:rPr>
          <w:rFonts w:ascii="Calibri" w:hAnsi="Calibri" w:cs="Calibri"/>
          <w:lang w:val="en-US"/>
        </w:rPr>
        <w:t>Söderström</w:t>
      </w:r>
      <w:proofErr w:type="spellEnd"/>
      <w:r w:rsidRPr="00B92587">
        <w:rPr>
          <w:rFonts w:ascii="Calibri" w:hAnsi="Calibri" w:cs="Calibri"/>
          <w:lang w:val="en-US"/>
        </w:rPr>
        <w:t xml:space="preserve">, O. (2017) 'On alternative smart cities : from a technology-intensive to a knowledge-intensive smart urbanism.', </w:t>
      </w:r>
      <w:r w:rsidRPr="00B92587">
        <w:rPr>
          <w:rFonts w:ascii="Calibri" w:hAnsi="Calibri" w:cs="Calibri"/>
          <w:i/>
          <w:iCs/>
          <w:lang w:val="en-US"/>
        </w:rPr>
        <w:t>City.</w:t>
      </w:r>
      <w:r w:rsidRPr="00B92587">
        <w:rPr>
          <w:rFonts w:ascii="Calibri" w:hAnsi="Calibri" w:cs="Calibri"/>
          <w:lang w:val="en-US"/>
        </w:rPr>
        <w:t>, 21 (3-4). pp. 312-328.</w:t>
      </w:r>
    </w:p>
    <w:p w:rsidRPr="00B92587" w:rsidR="004863A1" w:rsidP="00713546" w:rsidRDefault="004863A1" w14:paraId="1BCAF591" w14:textId="543B8B79">
      <w:pPr>
        <w:ind w:firstLine="720"/>
        <w:rPr>
          <w:rFonts w:ascii="Calibri" w:hAnsi="Calibri" w:cs="Calibri"/>
          <w:lang w:val="en-US"/>
        </w:rPr>
      </w:pPr>
    </w:p>
    <w:p w:rsidRPr="00B92587" w:rsidR="004863A1" w:rsidP="00B92587" w:rsidRDefault="004863A1" w14:paraId="7F7D454F" w14:textId="618B7FF4">
      <w:pPr>
        <w:rPr>
          <w:rFonts w:ascii="Calibri" w:cs="Calibri" w:hAnsiTheme="minorHAnsi"/>
          <w:lang w:val="sv-SE"/>
        </w:rPr>
      </w:pPr>
      <w:r w:rsidRPr="00B92587">
        <w:rPr>
          <w:rFonts w:ascii="Calibri" w:cs="Calibri" w:hAnsiTheme="minorHAnsi"/>
          <w:lang w:val="en-GB"/>
        </w:rPr>
        <w:t>Morgan K and Webb B (2020) Googling the City: In Search of the Public Interest on Toronto’s</w:t>
      </w:r>
      <w:r w:rsidR="00B92587">
        <w:rPr>
          <w:rFonts w:ascii="Calibri" w:cs="Calibri" w:hAnsiTheme="minorHAnsi"/>
          <w:lang w:val="en-GB"/>
        </w:rPr>
        <w:t xml:space="preserve"> </w:t>
      </w:r>
      <w:r w:rsidRPr="00B92587">
        <w:rPr>
          <w:rFonts w:ascii="Calibri" w:cs="Calibri" w:hAnsiTheme="minorHAnsi"/>
          <w:lang w:val="en-GB"/>
        </w:rPr>
        <w:t xml:space="preserve">‘Smart’ Waterfront. </w:t>
      </w:r>
      <w:r w:rsidRPr="00B92587">
        <w:rPr>
          <w:rFonts w:ascii="Calibri" w:cs="Calibri" w:hAnsiTheme="minorHAnsi"/>
          <w:i/>
          <w:iCs/>
          <w:lang w:val="sv-SE"/>
        </w:rPr>
        <w:t>Urban Planning</w:t>
      </w:r>
      <w:r w:rsidRPr="00B92587">
        <w:rPr>
          <w:rFonts w:ascii="Calibri" w:cs="Calibri" w:hAnsiTheme="minorHAnsi"/>
          <w:lang w:val="sv-SE"/>
        </w:rPr>
        <w:t xml:space="preserve"> 5(1): 84–95. DOI: 10.17645/up.v5i1.2520.</w:t>
      </w:r>
    </w:p>
    <w:p w:rsidRPr="00B92587" w:rsidR="0015667E" w:rsidP="53A0310A" w:rsidRDefault="0015667E" w14:paraId="0D644C2F" w14:noSpellErr="1" w14:textId="226B34E8">
      <w:pPr>
        <w:pStyle w:val="Normal"/>
        <w:ind w:firstLine="720"/>
        <w:rPr>
          <w:rFonts w:ascii="Calibri" w:hAnsi="Calibri" w:cs="Calibri"/>
          <w:lang w:val="sv-SE"/>
        </w:rPr>
      </w:pPr>
    </w:p>
    <w:p w:rsidRPr="00B92587" w:rsidR="0015667E" w:rsidP="00713546" w:rsidRDefault="0015667E" w14:paraId="01EBD00A" w14:textId="77777777">
      <w:pPr>
        <w:rPr>
          <w:rFonts w:ascii="Calibri" w:hAnsi="Calibri" w:cs="Calibri"/>
          <w:color w:val="000000"/>
        </w:rPr>
      </w:pPr>
      <w:r w:rsidRPr="00B92587">
        <w:rPr>
          <w:rFonts w:ascii="Calibri" w:hAnsi="Calibri" w:cs="Calibri"/>
          <w:color w:val="000000"/>
        </w:rPr>
        <w:t>Naturvårdsverket (2019) Summary (in English), in: Utvärdering av Digitalt först – smartare miljöinformation. Pp. 9-10</w:t>
      </w:r>
    </w:p>
    <w:p w:rsidRPr="00B92587" w:rsidR="0015667E" w:rsidP="00713546" w:rsidRDefault="0015667E" w14:paraId="236C0440" w14:textId="4E98B95E">
      <w:pPr>
        <w:rPr>
          <w:rFonts w:ascii="Calibri" w:hAnsi="Calibri" w:cs="Calibri"/>
          <w:lang w:val="en-US"/>
        </w:rPr>
      </w:pPr>
      <w:r w:rsidRPr="00B92587">
        <w:rPr>
          <w:rFonts w:ascii="Calibri" w:hAnsi="Calibri" w:cs="Calibri"/>
          <w:color w:val="000000"/>
        </w:rPr>
        <w:t xml:space="preserve">Available at: </w:t>
      </w:r>
      <w:r w:rsidRPr="00B92587" w:rsidR="00FC386E">
        <w:fldChar w:fldCharType="begin"/>
      </w:r>
      <w:r w:rsidRPr="00B92587" w:rsidR="00FC386E">
        <w:instrText xml:space="preserve"> HYPERLINK "https://www.naturvardsverket.se/Documents/publikationer6400/978-91-620-6869-1.pdf?pid=24087" </w:instrText>
      </w:r>
      <w:r w:rsidRPr="00B92587" w:rsidR="00FC386E">
        <w:fldChar w:fldCharType="separate"/>
      </w:r>
      <w:r w:rsidRPr="00B92587">
        <w:rPr>
          <w:rFonts w:ascii="Calibri" w:hAnsi="Calibri" w:cs="Calibri"/>
          <w:color w:val="000000"/>
        </w:rPr>
        <w:t>https://www.naturvardsverket.se/Documents/publikationer6400/978-91-620-6869-1.pdf?pid=24087</w:t>
      </w:r>
      <w:r w:rsidRPr="00B92587" w:rsidR="00FC386E">
        <w:rPr>
          <w:rFonts w:ascii="Calibri" w:hAnsi="Calibri" w:cs="Calibri"/>
          <w:color w:val="000000"/>
        </w:rPr>
        <w:fldChar w:fldCharType="end"/>
      </w:r>
    </w:p>
    <w:p w:rsidRPr="00B92587" w:rsidR="004611CF" w:rsidP="00713546" w:rsidRDefault="004611CF" w14:paraId="4F7F175C" w14:textId="77777777">
      <w:pPr>
        <w:pStyle w:val="endnotebibliography"/>
        <w:spacing w:before="0" w:beforeAutospacing="0" w:after="0" w:afterAutospacing="0"/>
        <w:ind w:left="720" w:hanging="720"/>
        <w:rPr>
          <w:rFonts w:ascii="Calibri" w:hAnsi="Calibri" w:cs="Calibri"/>
          <w:color w:val="000000"/>
        </w:rPr>
      </w:pPr>
    </w:p>
    <w:p w:rsidRPr="00B92587" w:rsidR="00EF6C89" w:rsidP="00C21127" w:rsidRDefault="00EF6C89" w14:paraId="195E260C" w14:textId="52EDC038">
      <w:pPr>
        <w:rPr>
          <w:rFonts w:ascii="Calibri" w:hAnsi="Calibri" w:cs="Calibri"/>
          <w:color w:val="000000"/>
        </w:rPr>
      </w:pPr>
      <w:proofErr w:type="spellStart"/>
      <w:r w:rsidRPr="00C21127">
        <w:rPr>
          <w:rFonts w:ascii="Calibri" w:hAnsi="Calibri" w:cs="Calibri"/>
          <w:lang w:val="en-US"/>
        </w:rPr>
        <w:t>Ranerup</w:t>
      </w:r>
      <w:proofErr w:type="spellEnd"/>
      <w:r w:rsidRPr="00B92587">
        <w:rPr>
          <w:rFonts w:ascii="Calibri" w:hAnsi="Calibri" w:cs="Calibri"/>
          <w:color w:val="000000"/>
          <w:lang w:val="sv-SE"/>
        </w:rPr>
        <w:t xml:space="preserve">, A., &amp; Henriksen, H. Z. (2019). </w:t>
      </w:r>
      <w:r w:rsidRPr="00B92587">
        <w:rPr>
          <w:rFonts w:ascii="Calibri" w:hAnsi="Calibri" w:cs="Calibri"/>
          <w:color w:val="000000"/>
          <w:lang w:val="en-US"/>
        </w:rPr>
        <w:t xml:space="preserve">Value positions viewed through the lens of </w:t>
      </w:r>
      <w:r w:rsidRPr="00C21127">
        <w:rPr>
          <w:rFonts w:ascii="Calibri" w:cs="Calibri" w:hAnsiTheme="minorHAnsi"/>
          <w:lang w:val="en-GB"/>
        </w:rPr>
        <w:t>automated</w:t>
      </w:r>
      <w:r w:rsidRPr="00C21127" w:rsidR="00253AE5">
        <w:rPr>
          <w:rFonts w:ascii="Calibri" w:cs="Calibri" w:hAnsiTheme="minorHAnsi"/>
          <w:lang w:val="en-GB"/>
        </w:rPr>
        <w:t xml:space="preserve"> </w:t>
      </w:r>
      <w:r w:rsidRPr="00C21127">
        <w:rPr>
          <w:rFonts w:ascii="Calibri" w:cs="Calibri" w:hAnsiTheme="minorHAnsi"/>
          <w:lang w:val="en-GB"/>
        </w:rPr>
        <w:t>decision-making: The case of social services.</w:t>
      </w:r>
      <w:r w:rsidRPr="00C21127">
        <w:rPr>
          <w:rFonts w:hAnsiTheme="minorHAnsi"/>
          <w:lang w:val="en-GB"/>
        </w:rPr>
        <w:t> </w:t>
      </w:r>
      <w:r w:rsidRPr="00C21127">
        <w:rPr>
          <w:rFonts w:ascii="Calibri" w:cs="Calibri" w:hAnsiTheme="minorHAnsi"/>
          <w:lang w:val="en-GB"/>
        </w:rPr>
        <w:t>Government Information</w:t>
      </w:r>
      <w:r w:rsidRPr="00B92587">
        <w:rPr>
          <w:rFonts w:ascii="Calibri" w:hAnsi="Calibri" w:cs="Calibri"/>
          <w:i/>
          <w:iCs/>
          <w:color w:val="000000"/>
          <w:lang w:val="en-US"/>
        </w:rPr>
        <w:t xml:space="preserve"> Quarterly, 36</w:t>
      </w:r>
      <w:r w:rsidRPr="00B92587">
        <w:rPr>
          <w:rFonts w:ascii="Calibri" w:hAnsi="Calibri" w:cs="Calibri"/>
          <w:color w:val="000000"/>
          <w:lang w:val="en-US"/>
        </w:rPr>
        <w:t xml:space="preserve">(4), 101377. </w:t>
      </w:r>
      <w:proofErr w:type="spellStart"/>
      <w:r w:rsidRPr="00B92587">
        <w:rPr>
          <w:rFonts w:ascii="Calibri" w:hAnsi="Calibri" w:cs="Calibri"/>
          <w:color w:val="000000"/>
          <w:lang w:val="en-US"/>
        </w:rPr>
        <w:t>doi</w:t>
      </w:r>
      <w:proofErr w:type="spellEnd"/>
      <w:r w:rsidRPr="00B92587">
        <w:rPr>
          <w:rFonts w:ascii="Calibri" w:hAnsi="Calibri" w:cs="Calibri"/>
          <w:color w:val="000000"/>
          <w:lang w:val="en-US"/>
        </w:rPr>
        <w:t>:</w:t>
      </w:r>
      <w:hyperlink w:history="1" r:id="rId8">
        <w:r w:rsidRPr="00B92587">
          <w:rPr>
            <w:rStyle w:val="Hyperlink"/>
            <w:rFonts w:ascii="Calibri" w:hAnsi="Calibri" w:cs="Calibri" w:eastAsiaTheme="majorEastAsia"/>
          </w:rPr>
          <w:t>https://doi.org/10.1016/j.giq.2019.05.004</w:t>
        </w:r>
      </w:hyperlink>
    </w:p>
    <w:p w:rsidRPr="00B92587" w:rsidR="00EF6C89" w:rsidP="00713546" w:rsidRDefault="00EF6C89" w14:paraId="694A813F" w14:textId="77777777">
      <w:pPr>
        <w:rPr>
          <w:rFonts w:ascii="Calibri" w:hAnsi="Calibri" w:cs="Calibri"/>
          <w:lang w:val="en-US"/>
        </w:rPr>
      </w:pPr>
    </w:p>
    <w:p w:rsidRPr="00B92587" w:rsidR="003E5D0B" w:rsidP="00713546" w:rsidRDefault="003E5D0B" w14:paraId="0B6E0006" w14:textId="056FF214">
      <w:pPr>
        <w:rPr>
          <w:rFonts w:ascii="Calibri" w:hAnsi="Calibri" w:cs="Calibri"/>
          <w:color w:val="000000"/>
        </w:rPr>
      </w:pPr>
    </w:p>
    <w:p w:rsidR="00305A18" w:rsidP="00713546" w:rsidRDefault="00305A18" w14:paraId="670D248A" w14:textId="3908DFAF">
      <w:pPr>
        <w:pStyle w:val="IndentedNormal"/>
        <w:ind w:firstLine="0"/>
        <w:rPr>
          <w:rFonts w:ascii="Calibri" w:hAnsi="Calibri" w:cs="Calibri"/>
          <w:i/>
          <w:iCs/>
          <w:lang w:val="en-GB"/>
        </w:rPr>
      </w:pPr>
      <w:r w:rsidRPr="00B92587">
        <w:rPr>
          <w:rFonts w:ascii="Calibri" w:hAnsi="Calibri" w:cs="Calibri"/>
          <w:i/>
          <w:iCs/>
          <w:lang w:val="en-GB"/>
        </w:rPr>
        <w:t>Additional literature may be added before course start</w:t>
      </w:r>
    </w:p>
    <w:p w:rsidRPr="00B92587" w:rsidR="00C21127" w:rsidP="00713546" w:rsidRDefault="00C21127" w14:paraId="247A1524" w14:textId="77777777">
      <w:pPr>
        <w:pStyle w:val="IndentedNormal"/>
        <w:ind w:firstLine="0"/>
        <w:rPr>
          <w:rFonts w:ascii="Calibri" w:hAnsi="Calibri" w:cs="Calibri"/>
          <w:i/>
          <w:iCs/>
          <w:lang w:val="en-GB"/>
        </w:rPr>
      </w:pPr>
    </w:p>
    <w:p w:rsidR="00305A18" w:rsidP="00713546" w:rsidRDefault="00305A18" w14:paraId="7E3FAB07" w14:textId="0DE5CA4D">
      <w:pPr>
        <w:pStyle w:val="Heading2"/>
        <w:numPr>
          <w:ilvl w:val="0"/>
          <w:numId w:val="0"/>
        </w:numPr>
        <w:rPr>
          <w:rFonts w:ascii="Calibri" w:hAnsi="Calibri" w:cs="Calibri"/>
          <w:lang w:val="en-GB"/>
        </w:rPr>
      </w:pPr>
      <w:r w:rsidRPr="002D6F9C">
        <w:rPr>
          <w:rFonts w:ascii="Calibri" w:hAnsi="Calibri" w:cs="Calibri"/>
          <w:lang w:val="en-GB"/>
        </w:rPr>
        <w:t xml:space="preserve">Recommended </w:t>
      </w:r>
      <w:r w:rsidRPr="002D6F9C" w:rsidR="00195EA5">
        <w:rPr>
          <w:rFonts w:ascii="Calibri" w:hAnsi="Calibri" w:cs="Calibri"/>
          <w:lang w:val="en-GB"/>
        </w:rPr>
        <w:t xml:space="preserve">additional </w:t>
      </w:r>
      <w:r w:rsidRPr="002D6F9C">
        <w:rPr>
          <w:rFonts w:ascii="Calibri" w:hAnsi="Calibri" w:cs="Calibri"/>
          <w:lang w:val="en-GB"/>
        </w:rPr>
        <w:t>readings</w:t>
      </w:r>
    </w:p>
    <w:p w:rsidRPr="002D6F9C" w:rsidR="002D6F9C" w:rsidP="002D6F9C" w:rsidRDefault="002D6F9C" w14:paraId="438EB3FB" w14:textId="77777777">
      <w:pPr>
        <w:rPr>
          <w:lang w:val="en-GB" w:eastAsia="sv-SE"/>
        </w:rPr>
      </w:pPr>
    </w:p>
    <w:p w:rsidRPr="00B92587" w:rsidR="00E815C7" w:rsidP="00122833" w:rsidRDefault="00E815C7" w14:paraId="5329B3D2" w14:textId="5CDBB359">
      <w:pPr>
        <w:rPr>
          <w:rFonts w:ascii="Calibri" w:hAnsi="Calibri" w:cs="Calibri"/>
          <w:color w:val="000000"/>
          <w:lang w:val="en-US"/>
        </w:rPr>
      </w:pPr>
      <w:r w:rsidRPr="00B92587">
        <w:rPr>
          <w:rFonts w:ascii="Calibri" w:hAnsi="Calibri" w:cs="Calibri"/>
          <w:color w:val="000000"/>
          <w:lang w:val="en-US"/>
        </w:rPr>
        <w:t xml:space="preserve">Behrendt F. Why cycling matters for Smart Cities. Internet of Bicycles for Intelligent Transport. </w:t>
      </w:r>
      <w:r w:rsidRPr="00B92587">
        <w:rPr>
          <w:rFonts w:ascii="Calibri" w:hAnsi="Calibri" w:cs="Calibri"/>
          <w:i/>
          <w:iCs/>
          <w:color w:val="000000"/>
          <w:lang w:val="en-US"/>
        </w:rPr>
        <w:t>Journal of Transport Geography</w:t>
      </w:r>
      <w:r w:rsidRPr="00B92587">
        <w:rPr>
          <w:rFonts w:ascii="Calibri" w:hAnsi="Calibri" w:cs="Calibri"/>
          <w:color w:val="000000"/>
          <w:lang w:val="en-US"/>
        </w:rPr>
        <w:t xml:space="preserve"> 2016;56:157–64</w:t>
      </w:r>
    </w:p>
    <w:p w:rsidRPr="00B92587" w:rsidR="005348C5" w:rsidP="00713546" w:rsidRDefault="005348C5" w14:paraId="4E20EB1C" w14:textId="5FE86337">
      <w:pPr>
        <w:rPr>
          <w:rFonts w:ascii="Calibri" w:hAnsi="Calibri" w:cs="Calibri"/>
          <w:lang w:val="en-US" w:eastAsia="sv-SE"/>
        </w:rPr>
      </w:pPr>
    </w:p>
    <w:p w:rsidRPr="00B92587" w:rsidR="00901B1E" w:rsidP="00713546" w:rsidRDefault="00901B1E" w14:paraId="12AD6BB0" w14:textId="77777777">
      <w:pPr>
        <w:rPr>
          <w:rFonts w:ascii="Calibri" w:hAnsi="Calibri" w:cs="Calibri"/>
          <w:color w:val="000000"/>
        </w:rPr>
      </w:pPr>
      <w:r w:rsidRPr="00B92587">
        <w:rPr>
          <w:rFonts w:ascii="Calibri" w:hAnsi="Calibri" w:cs="Calibri"/>
          <w:color w:val="000000"/>
        </w:rPr>
        <w:t>Hollands, R.G., 2008. Will the real smart city please stand up? City 12, 303-320.</w:t>
      </w:r>
    </w:p>
    <w:p w:rsidRPr="00B92587" w:rsidR="005348C5" w:rsidP="00713546" w:rsidRDefault="005348C5" w14:paraId="71333135" w14:textId="5D868C5A">
      <w:pPr>
        <w:rPr>
          <w:rFonts w:ascii="Calibri" w:hAnsi="Calibri" w:cs="Calibri"/>
          <w:lang w:val="en-GB" w:eastAsia="sv-SE"/>
        </w:rPr>
      </w:pPr>
    </w:p>
    <w:p w:rsidRPr="00B92587" w:rsidR="00901B1E" w:rsidP="00713546" w:rsidRDefault="00901B1E" w14:paraId="16C4B219" w14:textId="3BFEF900">
      <w:pPr>
        <w:rPr>
          <w:rFonts w:ascii="Calibri" w:hAnsi="Calibri" w:cs="Calibri"/>
          <w:color w:val="000000"/>
          <w:lang w:val="en-US"/>
        </w:rPr>
      </w:pPr>
      <w:proofErr w:type="spellStart"/>
      <w:r w:rsidRPr="00B92587">
        <w:rPr>
          <w:rFonts w:ascii="Calibri" w:hAnsi="Calibri" w:cs="Calibri"/>
          <w:color w:val="000000"/>
          <w:lang w:val="en-US"/>
        </w:rPr>
        <w:t>Kitchin</w:t>
      </w:r>
      <w:proofErr w:type="spellEnd"/>
      <w:r w:rsidRPr="00B92587">
        <w:rPr>
          <w:rFonts w:ascii="Calibri" w:hAnsi="Calibri" w:cs="Calibri"/>
          <w:color w:val="000000"/>
          <w:lang w:val="en-US"/>
        </w:rPr>
        <w:t xml:space="preserve"> R, McArdle G. What makes Big Data, Big Data? Exploring the ontological characteristics of 26 datasets. </w:t>
      </w:r>
      <w:r w:rsidRPr="00B92587">
        <w:rPr>
          <w:rFonts w:ascii="Calibri" w:hAnsi="Calibri" w:cs="Calibri"/>
          <w:i/>
          <w:iCs/>
          <w:color w:val="000000"/>
          <w:lang w:val="en-US"/>
        </w:rPr>
        <w:t>Big Data &amp; Society</w:t>
      </w:r>
      <w:r w:rsidRPr="00B92587">
        <w:rPr>
          <w:rFonts w:ascii="Calibri" w:hAnsi="Calibri" w:cs="Calibri"/>
          <w:color w:val="000000"/>
          <w:lang w:val="en-US"/>
        </w:rPr>
        <w:t>, 2016;3:2053951716631130</w:t>
      </w:r>
    </w:p>
    <w:p w:rsidRPr="00B92587" w:rsidR="00901B1E" w:rsidP="00713546" w:rsidRDefault="00901B1E" w14:paraId="22EDC5A9" w14:textId="77777777">
      <w:pPr>
        <w:rPr>
          <w:rFonts w:ascii="Calibri" w:hAnsi="Calibri" w:cs="Calibri"/>
          <w:color w:val="000000"/>
          <w:lang w:val="en-US"/>
        </w:rPr>
      </w:pPr>
    </w:p>
    <w:p w:rsidRPr="00B92587" w:rsidR="007C26E4" w:rsidP="00713546" w:rsidRDefault="005348C5" w14:paraId="5AF774E3" w14:textId="47B91880">
      <w:pPr>
        <w:rPr>
          <w:rFonts w:ascii="Calibri" w:hAnsi="Calibri" w:cs="Calibri"/>
          <w:color w:val="000000"/>
          <w:lang w:val="en-US"/>
        </w:rPr>
      </w:pPr>
      <w:proofErr w:type="spellStart"/>
      <w:r w:rsidRPr="00B92587">
        <w:rPr>
          <w:rFonts w:ascii="Calibri" w:hAnsi="Calibri" w:cs="Calibri"/>
          <w:color w:val="000000"/>
          <w:lang w:val="en-US"/>
        </w:rPr>
        <w:t>Kronsell</w:t>
      </w:r>
      <w:proofErr w:type="spellEnd"/>
      <w:r w:rsidRPr="00B92587">
        <w:rPr>
          <w:rFonts w:ascii="Calibri" w:hAnsi="Calibri" w:cs="Calibri"/>
          <w:color w:val="000000"/>
          <w:lang w:val="en-US"/>
        </w:rPr>
        <w:t xml:space="preserve">, Annica &amp; Dahlia </w:t>
      </w:r>
      <w:proofErr w:type="spellStart"/>
      <w:r w:rsidRPr="00B92587">
        <w:rPr>
          <w:rFonts w:ascii="Calibri" w:hAnsi="Calibri" w:cs="Calibri"/>
          <w:color w:val="000000"/>
          <w:lang w:val="en-US"/>
        </w:rPr>
        <w:t>Mukthar</w:t>
      </w:r>
      <w:proofErr w:type="spellEnd"/>
      <w:r w:rsidRPr="00B92587">
        <w:rPr>
          <w:rFonts w:ascii="Calibri" w:hAnsi="Calibri" w:cs="Calibri"/>
          <w:color w:val="000000"/>
          <w:lang w:val="en-US"/>
        </w:rPr>
        <w:t xml:space="preserve"> Landgren (2018) Experimental governance: the role of </w:t>
      </w:r>
    </w:p>
    <w:p w:rsidRPr="00B92587" w:rsidR="00FD2B7D" w:rsidP="00122833" w:rsidRDefault="005348C5" w14:paraId="7D1C75EC" w14:textId="3FA33ECE">
      <w:pPr>
        <w:rPr>
          <w:rFonts w:ascii="Calibri" w:hAnsi="Calibri" w:cs="Calibri"/>
          <w:color w:val="000000"/>
        </w:rPr>
      </w:pPr>
      <w:r w:rsidRPr="00B92587">
        <w:rPr>
          <w:rFonts w:ascii="Calibri" w:hAnsi="Calibri" w:cs="Calibri"/>
          <w:color w:val="000000"/>
          <w:lang w:val="en-US"/>
        </w:rPr>
        <w:t>municipalities in urban living labs,</w:t>
      </w:r>
      <w:r w:rsidRPr="00B92587">
        <w:rPr>
          <w:rStyle w:val="apple-converted-space"/>
          <w:rFonts w:ascii="Calibri" w:hAnsi="Calibri" w:cs="Calibri" w:eastAsiaTheme="minorEastAsia"/>
        </w:rPr>
        <w:t> </w:t>
      </w:r>
      <w:r w:rsidRPr="00B92587">
        <w:rPr>
          <w:rFonts w:ascii="Calibri" w:hAnsi="Calibri" w:cs="Calibri"/>
          <w:i/>
          <w:iCs/>
          <w:color w:val="000000"/>
          <w:lang w:val="en-US"/>
        </w:rPr>
        <w:t>European Planning Studies</w:t>
      </w:r>
      <w:r w:rsidRPr="00B92587">
        <w:rPr>
          <w:rFonts w:ascii="Calibri" w:hAnsi="Calibri" w:cs="Calibri"/>
          <w:color w:val="000000"/>
          <w:lang w:val="en-US"/>
        </w:rPr>
        <w:t>.</w:t>
      </w:r>
      <w:r w:rsidRPr="00B92587">
        <w:rPr>
          <w:rStyle w:val="apple-converted-space"/>
          <w:rFonts w:ascii="Calibri" w:hAnsi="Calibri" w:cs="Calibri" w:eastAsiaTheme="minorEastAsia"/>
        </w:rPr>
        <w:t> </w:t>
      </w:r>
    </w:p>
    <w:p w:rsidRPr="00B92587" w:rsidR="00D6265D" w:rsidP="00713546" w:rsidRDefault="00D6265D" w14:paraId="48BBF22C" w14:textId="77777777">
      <w:pPr>
        <w:rPr>
          <w:rFonts w:ascii="Calibri" w:hAnsi="Calibri" w:cs="Calibri"/>
          <w:color w:val="000000"/>
        </w:rPr>
      </w:pPr>
    </w:p>
    <w:p w:rsidRPr="00B92587" w:rsidR="00D6265D" w:rsidP="00713546" w:rsidRDefault="00D6265D" w14:paraId="3DDB95B6" w14:textId="1623ACB6">
      <w:pPr>
        <w:rPr>
          <w:rFonts w:ascii="Calibri" w:hAnsi="Calibri" w:cs="Calibri"/>
          <w:color w:val="000000"/>
        </w:rPr>
      </w:pPr>
      <w:r w:rsidRPr="00B92587">
        <w:rPr>
          <w:rFonts w:ascii="Calibri" w:hAnsi="Calibri" w:cs="Calibri"/>
          <w:color w:val="000000"/>
        </w:rPr>
        <w:t>Luque-Ayala, A., Marvin, S., 2015. Developing a critical understanding of smart urbanism? Urban Studies 52, 2105-2116.</w:t>
      </w:r>
    </w:p>
    <w:p w:rsidRPr="00B92587" w:rsidR="00901B1E" w:rsidP="00713546" w:rsidRDefault="00901B1E" w14:paraId="71A574FE" w14:textId="73861AEC">
      <w:pPr>
        <w:rPr>
          <w:rFonts w:ascii="Calibri" w:hAnsi="Calibri" w:cs="Calibri"/>
          <w:color w:val="000000"/>
        </w:rPr>
      </w:pPr>
    </w:p>
    <w:p w:rsidRPr="00122833" w:rsidR="00901B1E" w:rsidP="00122833" w:rsidRDefault="00901B1E" w14:paraId="61427091" w14:textId="423CC89C">
      <w:pPr>
        <w:rPr>
          <w:rFonts w:ascii="Calibri" w:hAnsi="Calibri" w:cs="Calibri"/>
          <w:i/>
          <w:iCs/>
          <w:color w:val="000000"/>
          <w:lang w:val="en-US"/>
        </w:rPr>
      </w:pPr>
      <w:r w:rsidRPr="00B92587">
        <w:rPr>
          <w:rFonts w:ascii="Calibri" w:hAnsi="Calibri" w:cs="Calibri"/>
          <w:color w:val="000000"/>
          <w:lang w:val="en-US"/>
        </w:rPr>
        <w:t>Skill, Karin &amp; Marie Francisco (2020) </w:t>
      </w:r>
      <w:r w:rsidRPr="00B92587">
        <w:rPr>
          <w:rFonts w:ascii="Calibri" w:hAnsi="Calibri" w:cs="Calibri"/>
          <w:i/>
          <w:iCs/>
          <w:color w:val="000000"/>
          <w:lang w:val="en-US"/>
        </w:rPr>
        <w:t>A Digital Anti-Politics Machine? Expectations for Artificial Intelligence and Data to Solve Complex Sustainability Challenges</w:t>
      </w:r>
      <w:r w:rsidRPr="00B92587">
        <w:rPr>
          <w:rFonts w:ascii="Calibri" w:hAnsi="Calibri" w:cs="Calibri"/>
          <w:color w:val="000000"/>
          <w:lang w:val="en-US"/>
        </w:rPr>
        <w:t xml:space="preserve">. In: Whose Agenda: Action, Research, &amp; Politics (eds) Larry Stillman and </w:t>
      </w:r>
      <w:proofErr w:type="spellStart"/>
      <w:r w:rsidRPr="00B92587">
        <w:rPr>
          <w:rFonts w:ascii="Calibri" w:hAnsi="Calibri" w:cs="Calibri"/>
          <w:color w:val="000000"/>
          <w:lang w:val="en-US"/>
        </w:rPr>
        <w:t>Misita</w:t>
      </w:r>
      <w:proofErr w:type="spellEnd"/>
      <w:r w:rsidRPr="00B92587">
        <w:rPr>
          <w:rFonts w:ascii="Calibri" w:hAnsi="Calibri" w:cs="Calibri"/>
          <w:color w:val="000000"/>
          <w:lang w:val="en-US"/>
        </w:rPr>
        <w:t xml:space="preserve"> Anwar. Community Informatics Research Network.</w:t>
      </w:r>
      <w:r w:rsidRPr="00B92587">
        <w:rPr>
          <w:rFonts w:ascii="Calibri" w:hAnsi="Calibri" w:cs="Calibri"/>
          <w:color w:val="000000"/>
          <w:lang w:val="en-US"/>
        </w:rPr>
        <w:br/>
      </w:r>
      <w:r w:rsidRPr="00B92587">
        <w:rPr>
          <w:rFonts w:ascii="Calibri" w:hAnsi="Calibri" w:cs="Calibri"/>
          <w:i/>
          <w:iCs/>
          <w:color w:val="000000"/>
          <w:lang w:val="en-US"/>
        </w:rPr>
        <w:t xml:space="preserve">The text will be made available </w:t>
      </w:r>
      <w:r w:rsidR="00122833">
        <w:rPr>
          <w:rFonts w:ascii="Calibri" w:hAnsi="Calibri" w:cs="Calibri"/>
          <w:i/>
          <w:iCs/>
          <w:color w:val="000000"/>
          <w:lang w:val="en-US"/>
        </w:rPr>
        <w:t>on</w:t>
      </w:r>
      <w:r w:rsidRPr="00B92587">
        <w:rPr>
          <w:rFonts w:ascii="Calibri" w:hAnsi="Calibri" w:cs="Calibri"/>
          <w:i/>
          <w:iCs/>
          <w:color w:val="000000"/>
          <w:lang w:val="en-US"/>
        </w:rPr>
        <w:t xml:space="preserve"> </w:t>
      </w:r>
      <w:proofErr w:type="spellStart"/>
      <w:r w:rsidRPr="00B92587">
        <w:rPr>
          <w:rFonts w:ascii="Calibri" w:hAnsi="Calibri" w:cs="Calibri"/>
          <w:i/>
          <w:iCs/>
          <w:color w:val="000000"/>
          <w:lang w:val="en-US"/>
        </w:rPr>
        <w:t>Lisam</w:t>
      </w:r>
      <w:proofErr w:type="spellEnd"/>
      <w:r w:rsidRPr="00B92587">
        <w:rPr>
          <w:rFonts w:ascii="Calibri" w:hAnsi="Calibri" w:cs="Calibri"/>
          <w:i/>
          <w:iCs/>
          <w:color w:val="000000"/>
          <w:lang w:val="en-US"/>
        </w:rPr>
        <w:t xml:space="preserve">. </w:t>
      </w:r>
    </w:p>
    <w:p w:rsidRPr="00B92587" w:rsidR="00901B1E" w:rsidP="00713546" w:rsidRDefault="00901B1E" w14:paraId="7AC3CA3D" w14:textId="77777777">
      <w:pPr>
        <w:rPr>
          <w:rFonts w:ascii="Calibri" w:hAnsi="Calibri" w:cs="Calibri"/>
          <w:color w:val="000000"/>
          <w:lang w:val="en-US"/>
        </w:rPr>
      </w:pPr>
    </w:p>
    <w:p w:rsidRPr="00B92587" w:rsidR="00901B1E" w:rsidP="00B9026B" w:rsidRDefault="00901B1E" w14:paraId="4E736538" w14:textId="77777777">
      <w:pPr>
        <w:rPr>
          <w:rFonts w:ascii="Calibri" w:hAnsi="Calibri" w:cs="Calibri"/>
          <w:color w:val="000000"/>
        </w:rPr>
      </w:pPr>
      <w:r w:rsidRPr="00B92587">
        <w:rPr>
          <w:rFonts w:ascii="Calibri" w:hAnsi="Calibri" w:cs="Calibri"/>
          <w:color w:val="000000"/>
          <w:lang w:val="en-US"/>
        </w:rPr>
        <w:t>The Guardian, (2020). A robot wrote this entire article. Are you scared yet, human?</w:t>
      </w:r>
      <w:r w:rsidRPr="00B92587">
        <w:rPr>
          <w:rStyle w:val="apple-converted-space"/>
          <w:rFonts w:ascii="Calibri" w:hAnsi="Calibri" w:cs="Calibri" w:eastAsiaTheme="minorEastAsia"/>
        </w:rPr>
        <w:t> </w:t>
      </w:r>
      <w:r w:rsidRPr="00B92587">
        <w:rPr>
          <w:rFonts w:ascii="Calibri" w:hAnsi="Calibri" w:cs="Calibri"/>
          <w:color w:val="000000"/>
        </w:rPr>
        <w:t>URL.</w:t>
      </w:r>
      <w:r w:rsidRPr="00B92587">
        <w:rPr>
          <w:rStyle w:val="apple-converted-space"/>
          <w:rFonts w:ascii="Calibri" w:hAnsi="Calibri" w:cs="Calibri" w:eastAsiaTheme="minorEastAsia"/>
        </w:rPr>
        <w:t> </w:t>
      </w:r>
      <w:hyperlink w:history="1" r:id="rId9">
        <w:r w:rsidRPr="00B92587">
          <w:rPr>
            <w:rStyle w:val="Hyperlink"/>
            <w:rFonts w:ascii="Calibri" w:hAnsi="Calibri" w:cs="Calibri" w:eastAsiaTheme="majorEastAsia"/>
          </w:rPr>
          <w:t>https://www.theguardian.com/commentisfree/2020/sep/08/robot-wrote-this-article-gpt-3</w:t>
        </w:r>
      </w:hyperlink>
    </w:p>
    <w:p w:rsidRPr="00B92587" w:rsidR="00901B1E" w:rsidP="00713546" w:rsidRDefault="00901B1E" w14:paraId="01CD11EE" w14:textId="333577E8">
      <w:pPr>
        <w:rPr>
          <w:rFonts w:ascii="Calibri" w:hAnsi="Calibri" w:cs="Calibri"/>
          <w:color w:val="000000"/>
        </w:rPr>
      </w:pPr>
    </w:p>
    <w:p w:rsidRPr="00B92587" w:rsidR="00901B1E" w:rsidP="00B9026B" w:rsidRDefault="00901B1E" w14:paraId="01A4DA17" w14:textId="77777777">
      <w:pPr>
        <w:rPr>
          <w:rFonts w:ascii="Calibri" w:hAnsi="Calibri" w:cs="Calibri"/>
          <w:color w:val="000000"/>
        </w:rPr>
      </w:pPr>
      <w:r w:rsidRPr="00B92587">
        <w:rPr>
          <w:rFonts w:ascii="Calibri" w:hAnsi="Calibri" w:cs="Calibri"/>
          <w:color w:val="000000"/>
          <w:lang w:val="en-US"/>
        </w:rPr>
        <w:lastRenderedPageBreak/>
        <w:t>Winner, L. (1977).</w:t>
      </w:r>
      <w:r w:rsidRPr="00B92587">
        <w:rPr>
          <w:rStyle w:val="apple-converted-space"/>
          <w:rFonts w:ascii="Calibri" w:hAnsi="Calibri" w:cs="Calibri" w:eastAsiaTheme="minorEastAsia"/>
        </w:rPr>
        <w:t> </w:t>
      </w:r>
      <w:r w:rsidRPr="00B92587">
        <w:rPr>
          <w:rFonts w:ascii="Calibri" w:hAnsi="Calibri" w:cs="Calibri"/>
          <w:i/>
          <w:iCs/>
          <w:color w:val="000000"/>
          <w:lang w:val="en-US"/>
        </w:rPr>
        <w:t>Autonomous technology : technics-out-of-control as a theme in political thought</w:t>
      </w:r>
      <w:r w:rsidRPr="00B92587">
        <w:rPr>
          <w:rFonts w:ascii="Calibri" w:hAnsi="Calibri" w:cs="Calibri"/>
          <w:color w:val="000000"/>
          <w:lang w:val="en-US"/>
        </w:rPr>
        <w:t>. Cambridge, Mass.: MIT Press.</w:t>
      </w:r>
    </w:p>
    <w:p w:rsidRPr="00B92587" w:rsidR="00901B1E" w:rsidP="00713546" w:rsidRDefault="00901B1E" w14:paraId="2545CBB6" w14:textId="77777777">
      <w:pPr>
        <w:rPr>
          <w:rFonts w:ascii="Calibri" w:hAnsi="Calibri" w:cs="Calibri"/>
          <w:color w:val="000000"/>
        </w:rPr>
      </w:pPr>
    </w:p>
    <w:p w:rsidRPr="00B92587" w:rsidR="00807202" w:rsidP="00713546" w:rsidRDefault="00807202" w14:paraId="45713FB6" w14:textId="5575BE07">
      <w:pPr>
        <w:rPr>
          <w:rFonts w:ascii="Calibri" w:hAnsi="Calibri" w:cs="Calibri"/>
          <w:lang w:val="en-US"/>
        </w:rPr>
      </w:pPr>
    </w:p>
    <w:sectPr w:rsidRPr="00B92587" w:rsidR="00807202" w:rsidSect="00137A38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altName w:val="Times New Roman"/>
    <w:panose1 w:val="020B060402020202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829D3"/>
    <w:multiLevelType w:val="multilevel"/>
    <w:tmpl w:val="F4146F36"/>
    <w:styleLink w:val="HeadingNumbering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CE017FD"/>
    <w:multiLevelType w:val="multilevel"/>
    <w:tmpl w:val="F4146F36"/>
    <w:numStyleLink w:val="HeadingNumbering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18"/>
    <w:rsid w:val="00001265"/>
    <w:rsid w:val="000078A6"/>
    <w:rsid w:val="00012FF5"/>
    <w:rsid w:val="00025786"/>
    <w:rsid w:val="00032289"/>
    <w:rsid w:val="00032422"/>
    <w:rsid w:val="0005355E"/>
    <w:rsid w:val="00054180"/>
    <w:rsid w:val="0005493D"/>
    <w:rsid w:val="00054F8A"/>
    <w:rsid w:val="00057761"/>
    <w:rsid w:val="000615B3"/>
    <w:rsid w:val="00062498"/>
    <w:rsid w:val="000628CF"/>
    <w:rsid w:val="00064DB2"/>
    <w:rsid w:val="00066884"/>
    <w:rsid w:val="00070A90"/>
    <w:rsid w:val="00084E9E"/>
    <w:rsid w:val="000927F6"/>
    <w:rsid w:val="000A3588"/>
    <w:rsid w:val="000A54DB"/>
    <w:rsid w:val="000B38BB"/>
    <w:rsid w:val="000B60B9"/>
    <w:rsid w:val="000C4ADB"/>
    <w:rsid w:val="000C6E00"/>
    <w:rsid w:val="000E2129"/>
    <w:rsid w:val="000F485A"/>
    <w:rsid w:val="000F7E7C"/>
    <w:rsid w:val="00100892"/>
    <w:rsid w:val="00101E27"/>
    <w:rsid w:val="00102803"/>
    <w:rsid w:val="00113E6D"/>
    <w:rsid w:val="00122833"/>
    <w:rsid w:val="00122F32"/>
    <w:rsid w:val="00125CFF"/>
    <w:rsid w:val="00125FC3"/>
    <w:rsid w:val="00132243"/>
    <w:rsid w:val="00134162"/>
    <w:rsid w:val="00136D1B"/>
    <w:rsid w:val="00136D60"/>
    <w:rsid w:val="00137A38"/>
    <w:rsid w:val="0014675B"/>
    <w:rsid w:val="00153FA6"/>
    <w:rsid w:val="0015667E"/>
    <w:rsid w:val="00171E2C"/>
    <w:rsid w:val="001731C2"/>
    <w:rsid w:val="00187887"/>
    <w:rsid w:val="00191292"/>
    <w:rsid w:val="0019450E"/>
    <w:rsid w:val="00195C36"/>
    <w:rsid w:val="00195EA5"/>
    <w:rsid w:val="00195F85"/>
    <w:rsid w:val="00197905"/>
    <w:rsid w:val="001A3DD6"/>
    <w:rsid w:val="001A453F"/>
    <w:rsid w:val="001A6749"/>
    <w:rsid w:val="001A73D2"/>
    <w:rsid w:val="001B0EE7"/>
    <w:rsid w:val="001B603E"/>
    <w:rsid w:val="001C3F8E"/>
    <w:rsid w:val="001E090E"/>
    <w:rsid w:val="001F51F9"/>
    <w:rsid w:val="001F67A9"/>
    <w:rsid w:val="00205C13"/>
    <w:rsid w:val="00210676"/>
    <w:rsid w:val="002143C4"/>
    <w:rsid w:val="0021716B"/>
    <w:rsid w:val="002265E9"/>
    <w:rsid w:val="002273CC"/>
    <w:rsid w:val="00232FFE"/>
    <w:rsid w:val="002362BA"/>
    <w:rsid w:val="00243CB5"/>
    <w:rsid w:val="00247C1C"/>
    <w:rsid w:val="0025202B"/>
    <w:rsid w:val="00253AE5"/>
    <w:rsid w:val="00256AC9"/>
    <w:rsid w:val="002600A9"/>
    <w:rsid w:val="00261BFB"/>
    <w:rsid w:val="00263466"/>
    <w:rsid w:val="0026495F"/>
    <w:rsid w:val="00271B2B"/>
    <w:rsid w:val="00277100"/>
    <w:rsid w:val="00277A2F"/>
    <w:rsid w:val="00292702"/>
    <w:rsid w:val="0029343F"/>
    <w:rsid w:val="0029479C"/>
    <w:rsid w:val="002A64CD"/>
    <w:rsid w:val="002A70E2"/>
    <w:rsid w:val="002C0F44"/>
    <w:rsid w:val="002C1E76"/>
    <w:rsid w:val="002C211B"/>
    <w:rsid w:val="002C2E11"/>
    <w:rsid w:val="002D28E4"/>
    <w:rsid w:val="002D6D8A"/>
    <w:rsid w:val="002D6F9C"/>
    <w:rsid w:val="002E3673"/>
    <w:rsid w:val="002E4C7B"/>
    <w:rsid w:val="002F285F"/>
    <w:rsid w:val="002F2C46"/>
    <w:rsid w:val="00305A18"/>
    <w:rsid w:val="0030795C"/>
    <w:rsid w:val="00307F64"/>
    <w:rsid w:val="003107D8"/>
    <w:rsid w:val="00316B8E"/>
    <w:rsid w:val="00332A3F"/>
    <w:rsid w:val="00337060"/>
    <w:rsid w:val="00344AE7"/>
    <w:rsid w:val="00347B4B"/>
    <w:rsid w:val="003519A0"/>
    <w:rsid w:val="00372CA6"/>
    <w:rsid w:val="00384610"/>
    <w:rsid w:val="003A4CB8"/>
    <w:rsid w:val="003B2855"/>
    <w:rsid w:val="003B6066"/>
    <w:rsid w:val="003C0D87"/>
    <w:rsid w:val="003C3087"/>
    <w:rsid w:val="003D51F3"/>
    <w:rsid w:val="003E3DDF"/>
    <w:rsid w:val="003E5D0B"/>
    <w:rsid w:val="003E7EC7"/>
    <w:rsid w:val="003F214B"/>
    <w:rsid w:val="003F2BF5"/>
    <w:rsid w:val="003F6611"/>
    <w:rsid w:val="00400149"/>
    <w:rsid w:val="0041163D"/>
    <w:rsid w:val="00412772"/>
    <w:rsid w:val="00417C72"/>
    <w:rsid w:val="00420C1E"/>
    <w:rsid w:val="00425095"/>
    <w:rsid w:val="00436610"/>
    <w:rsid w:val="004369A6"/>
    <w:rsid w:val="00441BF0"/>
    <w:rsid w:val="004445D9"/>
    <w:rsid w:val="004531E3"/>
    <w:rsid w:val="0045603C"/>
    <w:rsid w:val="004611CF"/>
    <w:rsid w:val="0046748B"/>
    <w:rsid w:val="004814CB"/>
    <w:rsid w:val="004863A1"/>
    <w:rsid w:val="0049138C"/>
    <w:rsid w:val="00492E70"/>
    <w:rsid w:val="004A00C4"/>
    <w:rsid w:val="004A19F6"/>
    <w:rsid w:val="004B1EE7"/>
    <w:rsid w:val="004B47E2"/>
    <w:rsid w:val="004B62D7"/>
    <w:rsid w:val="004D4455"/>
    <w:rsid w:val="004E4155"/>
    <w:rsid w:val="004E7DFB"/>
    <w:rsid w:val="004F43BB"/>
    <w:rsid w:val="00502519"/>
    <w:rsid w:val="00503577"/>
    <w:rsid w:val="005100CD"/>
    <w:rsid w:val="00512891"/>
    <w:rsid w:val="0051369D"/>
    <w:rsid w:val="00513C8B"/>
    <w:rsid w:val="00515FDC"/>
    <w:rsid w:val="00520644"/>
    <w:rsid w:val="0052778E"/>
    <w:rsid w:val="005345E8"/>
    <w:rsid w:val="005348C5"/>
    <w:rsid w:val="00541D91"/>
    <w:rsid w:val="00551B74"/>
    <w:rsid w:val="0055371C"/>
    <w:rsid w:val="005547F8"/>
    <w:rsid w:val="00564187"/>
    <w:rsid w:val="0057028D"/>
    <w:rsid w:val="00575143"/>
    <w:rsid w:val="005821D0"/>
    <w:rsid w:val="00583474"/>
    <w:rsid w:val="00586461"/>
    <w:rsid w:val="00596FFC"/>
    <w:rsid w:val="005A26B8"/>
    <w:rsid w:val="005A2E91"/>
    <w:rsid w:val="005A4A5C"/>
    <w:rsid w:val="005C33CF"/>
    <w:rsid w:val="005C63B1"/>
    <w:rsid w:val="005D06DC"/>
    <w:rsid w:val="005D1A72"/>
    <w:rsid w:val="005E2D4E"/>
    <w:rsid w:val="005E4E59"/>
    <w:rsid w:val="005F7FEE"/>
    <w:rsid w:val="00600824"/>
    <w:rsid w:val="00602E35"/>
    <w:rsid w:val="00605300"/>
    <w:rsid w:val="00616C8B"/>
    <w:rsid w:val="00625B59"/>
    <w:rsid w:val="006433FA"/>
    <w:rsid w:val="00647E93"/>
    <w:rsid w:val="00654C48"/>
    <w:rsid w:val="00666E09"/>
    <w:rsid w:val="00667F06"/>
    <w:rsid w:val="00685BE2"/>
    <w:rsid w:val="006864B9"/>
    <w:rsid w:val="00686507"/>
    <w:rsid w:val="006A3E0F"/>
    <w:rsid w:val="006A6D0F"/>
    <w:rsid w:val="006B1EE8"/>
    <w:rsid w:val="006B2F86"/>
    <w:rsid w:val="006B7C94"/>
    <w:rsid w:val="006D4397"/>
    <w:rsid w:val="006D64E2"/>
    <w:rsid w:val="006D7591"/>
    <w:rsid w:val="006E07EF"/>
    <w:rsid w:val="006E255B"/>
    <w:rsid w:val="006E38DE"/>
    <w:rsid w:val="006E53C6"/>
    <w:rsid w:val="006F110D"/>
    <w:rsid w:val="006F31C7"/>
    <w:rsid w:val="006F5BB5"/>
    <w:rsid w:val="0070108E"/>
    <w:rsid w:val="00710A82"/>
    <w:rsid w:val="00711844"/>
    <w:rsid w:val="00713546"/>
    <w:rsid w:val="007207C5"/>
    <w:rsid w:val="00725B9E"/>
    <w:rsid w:val="00732F4D"/>
    <w:rsid w:val="007457B3"/>
    <w:rsid w:val="00746CE1"/>
    <w:rsid w:val="00764313"/>
    <w:rsid w:val="007644F7"/>
    <w:rsid w:val="00770174"/>
    <w:rsid w:val="0077049B"/>
    <w:rsid w:val="007742C6"/>
    <w:rsid w:val="00777500"/>
    <w:rsid w:val="00784E0B"/>
    <w:rsid w:val="00793BF2"/>
    <w:rsid w:val="00796895"/>
    <w:rsid w:val="007A0D34"/>
    <w:rsid w:val="007A3667"/>
    <w:rsid w:val="007A440E"/>
    <w:rsid w:val="007A60C8"/>
    <w:rsid w:val="007B1602"/>
    <w:rsid w:val="007B2563"/>
    <w:rsid w:val="007B61E4"/>
    <w:rsid w:val="007C1B13"/>
    <w:rsid w:val="007C26E4"/>
    <w:rsid w:val="007C4717"/>
    <w:rsid w:val="007D20E3"/>
    <w:rsid w:val="007F51C5"/>
    <w:rsid w:val="007F5853"/>
    <w:rsid w:val="007F6ACE"/>
    <w:rsid w:val="007F6DB1"/>
    <w:rsid w:val="007F7D47"/>
    <w:rsid w:val="00801B7A"/>
    <w:rsid w:val="0080324E"/>
    <w:rsid w:val="00804FDE"/>
    <w:rsid w:val="00807202"/>
    <w:rsid w:val="00811EA9"/>
    <w:rsid w:val="0081455A"/>
    <w:rsid w:val="00827F78"/>
    <w:rsid w:val="00833A65"/>
    <w:rsid w:val="008344E7"/>
    <w:rsid w:val="00837107"/>
    <w:rsid w:val="0084063E"/>
    <w:rsid w:val="0084422B"/>
    <w:rsid w:val="00851136"/>
    <w:rsid w:val="00851D8A"/>
    <w:rsid w:val="00853F35"/>
    <w:rsid w:val="00857246"/>
    <w:rsid w:val="00862112"/>
    <w:rsid w:val="008641A0"/>
    <w:rsid w:val="00866AB9"/>
    <w:rsid w:val="008A6D01"/>
    <w:rsid w:val="008B075A"/>
    <w:rsid w:val="008B15EF"/>
    <w:rsid w:val="008E6EAC"/>
    <w:rsid w:val="00901B1E"/>
    <w:rsid w:val="00904BC2"/>
    <w:rsid w:val="00907AA5"/>
    <w:rsid w:val="00930037"/>
    <w:rsid w:val="00931539"/>
    <w:rsid w:val="00932C2B"/>
    <w:rsid w:val="009354A7"/>
    <w:rsid w:val="00945733"/>
    <w:rsid w:val="00952CA1"/>
    <w:rsid w:val="00954CDF"/>
    <w:rsid w:val="00956124"/>
    <w:rsid w:val="0097179F"/>
    <w:rsid w:val="00971AF0"/>
    <w:rsid w:val="00972D5E"/>
    <w:rsid w:val="009806E4"/>
    <w:rsid w:val="009932CD"/>
    <w:rsid w:val="009955D9"/>
    <w:rsid w:val="009A1D8A"/>
    <w:rsid w:val="009B6063"/>
    <w:rsid w:val="009C6854"/>
    <w:rsid w:val="009D60E6"/>
    <w:rsid w:val="009D765B"/>
    <w:rsid w:val="009E196F"/>
    <w:rsid w:val="009E4000"/>
    <w:rsid w:val="009E7686"/>
    <w:rsid w:val="009F7885"/>
    <w:rsid w:val="009F7CCE"/>
    <w:rsid w:val="00A04C06"/>
    <w:rsid w:val="00A26554"/>
    <w:rsid w:val="00A341D5"/>
    <w:rsid w:val="00A350D0"/>
    <w:rsid w:val="00A543FE"/>
    <w:rsid w:val="00A604D6"/>
    <w:rsid w:val="00A64551"/>
    <w:rsid w:val="00A84791"/>
    <w:rsid w:val="00A87636"/>
    <w:rsid w:val="00A92B73"/>
    <w:rsid w:val="00AA63C8"/>
    <w:rsid w:val="00AB51B7"/>
    <w:rsid w:val="00AC134A"/>
    <w:rsid w:val="00AC7395"/>
    <w:rsid w:val="00AC76ED"/>
    <w:rsid w:val="00AE0C52"/>
    <w:rsid w:val="00AF1ECF"/>
    <w:rsid w:val="00B109E2"/>
    <w:rsid w:val="00B12A79"/>
    <w:rsid w:val="00B267F2"/>
    <w:rsid w:val="00B32790"/>
    <w:rsid w:val="00B339A9"/>
    <w:rsid w:val="00B4636F"/>
    <w:rsid w:val="00B50CD1"/>
    <w:rsid w:val="00B5496B"/>
    <w:rsid w:val="00B63095"/>
    <w:rsid w:val="00B6339E"/>
    <w:rsid w:val="00B64AE0"/>
    <w:rsid w:val="00B66B8F"/>
    <w:rsid w:val="00B74F13"/>
    <w:rsid w:val="00B760BC"/>
    <w:rsid w:val="00B80DD7"/>
    <w:rsid w:val="00B9026B"/>
    <w:rsid w:val="00B922EF"/>
    <w:rsid w:val="00B92587"/>
    <w:rsid w:val="00BA2EA2"/>
    <w:rsid w:val="00BA3C77"/>
    <w:rsid w:val="00BA6574"/>
    <w:rsid w:val="00BB2957"/>
    <w:rsid w:val="00BB7CB9"/>
    <w:rsid w:val="00BC0855"/>
    <w:rsid w:val="00BC6B72"/>
    <w:rsid w:val="00BC6C2C"/>
    <w:rsid w:val="00BC78E5"/>
    <w:rsid w:val="00BD3EB8"/>
    <w:rsid w:val="00BD7403"/>
    <w:rsid w:val="00BE18E6"/>
    <w:rsid w:val="00BE3EED"/>
    <w:rsid w:val="00BE5EE9"/>
    <w:rsid w:val="00BE7B80"/>
    <w:rsid w:val="00BF1B68"/>
    <w:rsid w:val="00BF2228"/>
    <w:rsid w:val="00C03026"/>
    <w:rsid w:val="00C11289"/>
    <w:rsid w:val="00C112AF"/>
    <w:rsid w:val="00C11744"/>
    <w:rsid w:val="00C2065D"/>
    <w:rsid w:val="00C21127"/>
    <w:rsid w:val="00C35F44"/>
    <w:rsid w:val="00C40055"/>
    <w:rsid w:val="00C403D7"/>
    <w:rsid w:val="00C460B6"/>
    <w:rsid w:val="00C47866"/>
    <w:rsid w:val="00C60B51"/>
    <w:rsid w:val="00C61914"/>
    <w:rsid w:val="00C6496B"/>
    <w:rsid w:val="00C64CFA"/>
    <w:rsid w:val="00C6560F"/>
    <w:rsid w:val="00C65D38"/>
    <w:rsid w:val="00C66C8B"/>
    <w:rsid w:val="00C676C9"/>
    <w:rsid w:val="00C75284"/>
    <w:rsid w:val="00C8162F"/>
    <w:rsid w:val="00C85AF9"/>
    <w:rsid w:val="00C90833"/>
    <w:rsid w:val="00CA3860"/>
    <w:rsid w:val="00CB61E7"/>
    <w:rsid w:val="00CC0A6D"/>
    <w:rsid w:val="00CD0285"/>
    <w:rsid w:val="00CD4393"/>
    <w:rsid w:val="00CD50C0"/>
    <w:rsid w:val="00CE1588"/>
    <w:rsid w:val="00CE37D8"/>
    <w:rsid w:val="00CE4430"/>
    <w:rsid w:val="00CF1AE5"/>
    <w:rsid w:val="00CF62C9"/>
    <w:rsid w:val="00D036D5"/>
    <w:rsid w:val="00D0740F"/>
    <w:rsid w:val="00D20AFE"/>
    <w:rsid w:val="00D25D19"/>
    <w:rsid w:val="00D51001"/>
    <w:rsid w:val="00D57D34"/>
    <w:rsid w:val="00D62515"/>
    <w:rsid w:val="00D6265D"/>
    <w:rsid w:val="00D640B5"/>
    <w:rsid w:val="00D7026F"/>
    <w:rsid w:val="00D80551"/>
    <w:rsid w:val="00D83073"/>
    <w:rsid w:val="00D92A84"/>
    <w:rsid w:val="00DA246E"/>
    <w:rsid w:val="00DB0345"/>
    <w:rsid w:val="00DF1692"/>
    <w:rsid w:val="00DF2DCC"/>
    <w:rsid w:val="00DF4F65"/>
    <w:rsid w:val="00DF6D67"/>
    <w:rsid w:val="00DF7EEF"/>
    <w:rsid w:val="00E309C2"/>
    <w:rsid w:val="00E356F7"/>
    <w:rsid w:val="00E4678E"/>
    <w:rsid w:val="00E561AB"/>
    <w:rsid w:val="00E738DC"/>
    <w:rsid w:val="00E815C7"/>
    <w:rsid w:val="00E8509B"/>
    <w:rsid w:val="00EA5713"/>
    <w:rsid w:val="00EC438C"/>
    <w:rsid w:val="00EC7DD9"/>
    <w:rsid w:val="00ED407A"/>
    <w:rsid w:val="00EE37C1"/>
    <w:rsid w:val="00EF0C61"/>
    <w:rsid w:val="00EF3553"/>
    <w:rsid w:val="00EF6C89"/>
    <w:rsid w:val="00EF6FC3"/>
    <w:rsid w:val="00F030F8"/>
    <w:rsid w:val="00F071F2"/>
    <w:rsid w:val="00F24F90"/>
    <w:rsid w:val="00F31567"/>
    <w:rsid w:val="00F32A9C"/>
    <w:rsid w:val="00F37C08"/>
    <w:rsid w:val="00F410B5"/>
    <w:rsid w:val="00F41A45"/>
    <w:rsid w:val="00F4409F"/>
    <w:rsid w:val="00F45D2A"/>
    <w:rsid w:val="00F6338E"/>
    <w:rsid w:val="00F65F85"/>
    <w:rsid w:val="00F66B8D"/>
    <w:rsid w:val="00F747A8"/>
    <w:rsid w:val="00F87E8A"/>
    <w:rsid w:val="00FA1CE7"/>
    <w:rsid w:val="00FA46DE"/>
    <w:rsid w:val="00FB4F15"/>
    <w:rsid w:val="00FB592D"/>
    <w:rsid w:val="00FC32DF"/>
    <w:rsid w:val="00FC386E"/>
    <w:rsid w:val="00FD156D"/>
    <w:rsid w:val="00FD2B7D"/>
    <w:rsid w:val="00FE078D"/>
    <w:rsid w:val="00FE1C82"/>
    <w:rsid w:val="00FE312F"/>
    <w:rsid w:val="00FE31F1"/>
    <w:rsid w:val="00FE35DF"/>
    <w:rsid w:val="00FE6221"/>
    <w:rsid w:val="00FF0B23"/>
    <w:rsid w:val="0E9AD00E"/>
    <w:rsid w:val="106C4E0B"/>
    <w:rsid w:val="199CEB6B"/>
    <w:rsid w:val="20B922CC"/>
    <w:rsid w:val="393B1C91"/>
    <w:rsid w:val="4494C990"/>
    <w:rsid w:val="53A0310A"/>
    <w:rsid w:val="5ADD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91FC79"/>
  <w15:chartTrackingRefBased/>
  <w15:docId w15:val="{89C35ED6-3CCE-DD45-936B-8D8F4514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5BE2"/>
    <w:rPr>
      <w:rFonts w:ascii="Times New Roman" w:hAnsi="Times New Roman" w:eastAsia="Times New Roman" w:cs="Times New Roman"/>
      <w:lang w:val="en-SE" w:eastAsia="en-GB"/>
    </w:rPr>
  </w:style>
  <w:style w:type="paragraph" w:styleId="Heading1">
    <w:name w:val="heading 1"/>
    <w:next w:val="Normal"/>
    <w:link w:val="Heading1Char"/>
    <w:uiPriority w:val="9"/>
    <w:qFormat/>
    <w:rsid w:val="00305A18"/>
    <w:pPr>
      <w:keepNext/>
      <w:keepLines/>
      <w:pageBreakBefore/>
      <w:numPr>
        <w:numId w:val="2"/>
      </w:numPr>
      <w:autoSpaceDE w:val="0"/>
      <w:autoSpaceDN w:val="0"/>
      <w:adjustRightInd w:val="0"/>
      <w:spacing w:before="300" w:after="300" w:line="264" w:lineRule="auto"/>
      <w:textAlignment w:val="center"/>
      <w:outlineLvl w:val="0"/>
    </w:pPr>
    <w:rPr>
      <w:rFonts w:cs="Calibri" w:asciiTheme="majorHAnsi" w:hAnsiTheme="majorHAnsi" w:eastAsiaTheme="minorEastAsia"/>
      <w:color w:val="000000"/>
      <w:sz w:val="36"/>
      <w:szCs w:val="36"/>
      <w:lang w:val="en-US" w:eastAsia="sv-S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05A18"/>
    <w:pPr>
      <w:pageBreakBefore w:val="0"/>
      <w:numPr>
        <w:ilvl w:val="1"/>
      </w:num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305A18"/>
    <w:pPr>
      <w:pageBreakBefore w:val="0"/>
      <w:numPr>
        <w:ilvl w:val="2"/>
      </w:numPr>
      <w:spacing w:before="150" w:after="57" w:line="288" w:lineRule="auto"/>
      <w:outlineLvl w:val="2"/>
    </w:pPr>
    <w:rPr>
      <w:sz w:val="24"/>
      <w:szCs w:val="24"/>
    </w:rPr>
  </w:style>
  <w:style w:type="paragraph" w:styleId="Heading4">
    <w:name w:val="heading 4"/>
    <w:basedOn w:val="Heading1"/>
    <w:next w:val="Normal"/>
    <w:link w:val="Heading4Char"/>
    <w:uiPriority w:val="9"/>
    <w:unhideWhenUsed/>
    <w:rsid w:val="00305A18"/>
    <w:pPr>
      <w:pageBreakBefore w:val="0"/>
      <w:numPr>
        <w:ilvl w:val="3"/>
      </w:numPr>
      <w:spacing w:before="150" w:after="57" w:line="288" w:lineRule="auto"/>
      <w:outlineLvl w:val="3"/>
    </w:pPr>
    <w:rPr>
      <w:rFonts w:eastAsiaTheme="majorEastAsia" w:cstheme="majorBidi"/>
      <w:iCs/>
      <w:color w:val="auto"/>
      <w:sz w:val="21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05A18"/>
    <w:rPr>
      <w:rFonts w:cs="Calibri" w:asciiTheme="majorHAnsi" w:hAnsiTheme="majorHAnsi" w:eastAsiaTheme="minorEastAsia"/>
      <w:color w:val="000000"/>
      <w:sz w:val="36"/>
      <w:szCs w:val="36"/>
      <w:lang w:val="en-US" w:eastAsia="sv-SE"/>
    </w:rPr>
  </w:style>
  <w:style w:type="character" w:styleId="Heading2Char" w:customStyle="1">
    <w:name w:val="Heading 2 Char"/>
    <w:basedOn w:val="DefaultParagraphFont"/>
    <w:link w:val="Heading2"/>
    <w:uiPriority w:val="9"/>
    <w:rsid w:val="00305A18"/>
    <w:rPr>
      <w:rFonts w:cs="Calibri-Bold" w:asciiTheme="majorHAnsi" w:hAnsiTheme="majorHAnsi" w:eastAsiaTheme="minorEastAsia"/>
      <w:b/>
      <w:bCs/>
      <w:color w:val="000000"/>
      <w:sz w:val="28"/>
      <w:szCs w:val="28"/>
      <w:lang w:val="en-US" w:eastAsia="sv-SE"/>
    </w:rPr>
  </w:style>
  <w:style w:type="character" w:styleId="Heading3Char" w:customStyle="1">
    <w:name w:val="Heading 3 Char"/>
    <w:basedOn w:val="DefaultParagraphFont"/>
    <w:link w:val="Heading3"/>
    <w:uiPriority w:val="9"/>
    <w:rsid w:val="00305A18"/>
    <w:rPr>
      <w:rFonts w:cs="Calibri" w:asciiTheme="majorHAnsi" w:hAnsiTheme="majorHAnsi" w:eastAsiaTheme="minorEastAsia"/>
      <w:color w:val="000000"/>
      <w:lang w:val="en-US" w:eastAsia="sv-SE"/>
    </w:rPr>
  </w:style>
  <w:style w:type="character" w:styleId="Heading4Char" w:customStyle="1">
    <w:name w:val="Heading 4 Char"/>
    <w:basedOn w:val="DefaultParagraphFont"/>
    <w:link w:val="Heading4"/>
    <w:uiPriority w:val="9"/>
    <w:rsid w:val="00305A18"/>
    <w:rPr>
      <w:rFonts w:asciiTheme="majorHAnsi" w:hAnsiTheme="majorHAnsi" w:eastAsiaTheme="majorEastAsia" w:cstheme="majorBidi"/>
      <w:iCs/>
      <w:sz w:val="21"/>
      <w:szCs w:val="36"/>
      <w:lang w:val="en-US" w:eastAsia="sv-SE"/>
    </w:rPr>
  </w:style>
  <w:style w:type="paragraph" w:styleId="IndentedNormal" w:customStyle="1">
    <w:name w:val="Indented Normal"/>
    <w:basedOn w:val="Normal"/>
    <w:link w:val="IndentedNormalChar"/>
    <w:uiPriority w:val="1"/>
    <w:qFormat/>
    <w:rsid w:val="00305A18"/>
    <w:pPr>
      <w:ind w:firstLine="284"/>
    </w:pPr>
    <w:rPr>
      <w:lang w:val="sv-SE" w:eastAsia="sv-SE"/>
    </w:rPr>
  </w:style>
  <w:style w:type="numbering" w:styleId="HeadingNumbering" w:customStyle="1">
    <w:name w:val="Heading Numbering"/>
    <w:uiPriority w:val="99"/>
    <w:rsid w:val="00305A18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305A18"/>
    <w:rPr>
      <w:color w:val="0563C1" w:themeColor="hyperlink"/>
      <w:u w:val="single"/>
    </w:rPr>
  </w:style>
  <w:style w:type="character" w:styleId="IndentedNormalChar" w:customStyle="1">
    <w:name w:val="Indented Normal Char"/>
    <w:basedOn w:val="DefaultParagraphFont"/>
    <w:link w:val="IndentedNormal"/>
    <w:uiPriority w:val="1"/>
    <w:rsid w:val="00305A18"/>
    <w:rPr>
      <w:rFonts w:ascii="Times New Roman" w:hAnsi="Times New Roman" w:eastAsia="Times New Roman" w:cs="Times New Roman"/>
      <w:lang w:eastAsia="sv-SE"/>
    </w:rPr>
  </w:style>
  <w:style w:type="paragraph" w:styleId="Bibliography">
    <w:name w:val="Bibliography"/>
    <w:basedOn w:val="Normal"/>
    <w:next w:val="Normal"/>
    <w:uiPriority w:val="37"/>
    <w:unhideWhenUsed/>
    <w:rsid w:val="00807202"/>
    <w:pPr>
      <w:spacing w:after="240"/>
      <w:ind w:left="720" w:hanging="720"/>
    </w:pPr>
    <w:rPr>
      <w:lang w:val="sv-SE" w:eastAsia="sv-SE"/>
    </w:rPr>
  </w:style>
  <w:style w:type="paragraph" w:styleId="ListParagraph">
    <w:name w:val="List Paragraph"/>
    <w:basedOn w:val="Normal"/>
    <w:uiPriority w:val="34"/>
    <w:qFormat/>
    <w:rsid w:val="00FD15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D2B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2B7D"/>
    <w:rPr>
      <w:color w:val="954F72" w:themeColor="followedHyperlink"/>
      <w:u w:val="single"/>
    </w:rPr>
  </w:style>
  <w:style w:type="character" w:styleId="apple-converted-space" w:customStyle="1">
    <w:name w:val="apple-converted-space"/>
    <w:basedOn w:val="DefaultParagraphFont"/>
    <w:rsid w:val="00685BE2"/>
  </w:style>
  <w:style w:type="paragraph" w:styleId="endnotebibliography" w:customStyle="1">
    <w:name w:val="endnotebibliography"/>
    <w:basedOn w:val="Normal"/>
    <w:rsid w:val="00EF6C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0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oi.org/10.1016/j.giq.2019.05.004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eur01.safelinks.protection.outlook.com/?url=https%3A%2F%2Fwww.theguardian.com%2Fcommentisfree%2F2020%2Fsep%2F08%2Frobot-wrote-this-article-gpt-3&amp;data=04%7C01%7Cjulia.velkova%40liu.se%7C1fbab90f9c9d4e320ebf08d8a66afaf0%7C913f18ec7f264c5fa816784fe9a58edd%7C0%7C0%7C637442325724367313%7CUnknown%7CTWFpbGZsb3d8eyJWIjoiMC4wLjAwMDAiLCJQIjoiV2luMzIiLCJBTiI6Ik1haWwiLCJXVCI6Mn0%3D%7C1000&amp;sdata=Maag5%2BFZ77bo9x1I%2FIz6p5Dt5zRW%2F5FWeKnOki4V250%3D&amp;reserved=0" TargetMode="Externa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96b9260f-0309-497a-864a-b62c10ca7972" xsi:nil="true"/>
    <_lisam_Description xmlns="7aaf055f-aba1-4ea0-8440-5d3f130635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6D910C6CF2D418318F0ABD11488F6" ma:contentTypeVersion="4" ma:contentTypeDescription="Create a new document." ma:contentTypeScope="" ma:versionID="a45a71e42009727ca7917c88160125a2">
  <xsd:schema xmlns:xsd="http://www.w3.org/2001/XMLSchema" xmlns:xs="http://www.w3.org/2001/XMLSchema" xmlns:p="http://schemas.microsoft.com/office/2006/metadata/properties" xmlns:ns2="7aaf055f-aba1-4ea0-8440-5d3f130635d2" xmlns:ns3="96b9260f-0309-497a-864a-b62c10ca7972" targetNamespace="http://schemas.microsoft.com/office/2006/metadata/properties" ma:root="true" ma:fieldsID="8c0b52c84330ddd046b5460d0ec6aad4" ns2:_="" ns3:_="">
    <xsd:import namespace="7aaf055f-aba1-4ea0-8440-5d3f130635d2"/>
    <xsd:import namespace="96b9260f-0309-497a-864a-b62c10ca7972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f055f-aba1-4ea0-8440-5d3f130635d2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9260f-0309-497a-864a-b62c10ca7972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DD2982-1586-4C1F-8456-A32E834A14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67975-6EC5-438B-946C-5A0FE8B06D83}">
  <ds:schemaRefs>
    <ds:schemaRef ds:uri="http://schemas.microsoft.com/office/2006/metadata/properties"/>
    <ds:schemaRef ds:uri="http://schemas.microsoft.com/office/infopath/2007/PartnerControls"/>
    <ds:schemaRef ds:uri="8a8b5d83-a5f9-4b77-80d0-330ab98519b3"/>
    <ds:schemaRef ds:uri="a184d514-8112-4b4e-ae52-9c1f6414d595"/>
  </ds:schemaRefs>
</ds:datastoreItem>
</file>

<file path=customXml/itemProps3.xml><?xml version="1.0" encoding="utf-8"?>
<ds:datastoreItem xmlns:ds="http://schemas.openxmlformats.org/officeDocument/2006/customXml" ds:itemID="{41076D48-73AC-4315-AD14-1517F7B268C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Kristina Trygg</dc:creator>
  <keywords/>
  <dc:description/>
  <lastModifiedBy>Julia Velkova</lastModifiedBy>
  <revision>7</revision>
  <dcterms:created xsi:type="dcterms:W3CDTF">2021-01-07T14:27:00.0000000Z</dcterms:created>
  <dcterms:modified xsi:type="dcterms:W3CDTF">2021-01-26T09:27:02.7179773Z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0x0101003F16D910C6CF2D418318F0ABD11488F6</vt:lpwstr>
  </property>
  <property fmtid="{D5CDD505-2E9C-101B-9397-08002B2CF9AE}" pid="3" name="ZOTERO_PREF_1">
    <vt:lpwstr>&lt;data data-version="3" zotero-version="5.0.94"&gt;&lt;session id="ccJQjX7b"/&gt;&lt;style id="http://www.zotero.org/styles/sage-harvard" hasBibliography="1" bibliographyStyleHasBeenSet="1"/&gt;&lt;prefs&gt;&lt;pref name="fieldType" value="Field"/&gt;&lt;pref name="automaticJournalAbbr</vt:lpwstr>
  </property>
  <property fmtid="{D5CDD505-2E9C-101B-9397-08002B2CF9AE}" pid="4" name="ZOTERO_PREF_2">
    <vt:lpwstr>eviations" value="true"/&gt;&lt;/prefs&gt;&lt;/data&gt;</vt:lpwstr>
  </property>
</Properties>
</file>